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D7" w:rsidRDefault="000912EA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5C32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9158B0" w:rsidRDefault="00324CBB" w:rsidP="00A74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534EA6" w:rsidRDefault="00534EA6" w:rsidP="009016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03590" w:rsidRPr="000912EA" w:rsidRDefault="00B03590" w:rsidP="009016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816E7" w:rsidRDefault="004E08DD" w:rsidP="0090163D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5692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5C32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5C32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B03590" w:rsidRPr="0090163D" w:rsidRDefault="00B03590" w:rsidP="0090163D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bookmarkStart w:id="0" w:name="_GoBack"/>
      <w:bookmarkEnd w:id="0"/>
    </w:p>
    <w:p w:rsidR="004816E7" w:rsidRPr="000912EA" w:rsidRDefault="004816E7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D242DE" w:rsidRPr="00041433" w:rsidRDefault="00557EA5" w:rsidP="000414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41433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6927" w:rsidRPr="0004143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5C320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ez 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041433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 w:rsidRPr="00041433">
        <w:rPr>
          <w:rFonts w:ascii="Times New Roman" w:hAnsi="Times New Roman" w:cs="Times New Roman"/>
          <w:kern w:val="28"/>
          <w:sz w:val="24"/>
          <w:szCs w:val="24"/>
        </w:rPr>
        <w:t>Plen</w:t>
      </w:r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4143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, pela CCJ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Cé</w:t>
      </w:r>
      <w:r w:rsidR="004A3CC7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ar Porciúncula Lemos-MDB, Relator</w:t>
      </w:r>
      <w:r w:rsidR="00F15038" w:rsidRPr="0004143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imediato, o Presidente solicitou à Vereadora Jacqueline Ferreira a leitura </w:t>
      </w:r>
      <w:r w:rsidR="00D242DE" w:rsidRPr="00041433">
        <w:rPr>
          <w:rFonts w:ascii="Times New Roman" w:hAnsi="Times New Roman" w:cs="Times New Roman"/>
          <w:sz w:val="24"/>
          <w:szCs w:val="24"/>
        </w:rPr>
        <w:t>da Ata da reuni</w:t>
      </w:r>
      <w:r w:rsidR="00041433">
        <w:rPr>
          <w:rFonts w:ascii="Times New Roman" w:hAnsi="Times New Roman" w:cs="Times New Roman"/>
          <w:sz w:val="24"/>
          <w:szCs w:val="24"/>
        </w:rPr>
        <w:t xml:space="preserve">ão extraordinária realizada </w:t>
      </w:r>
      <w:r w:rsidR="00D242DE" w:rsidRPr="00041433">
        <w:rPr>
          <w:rFonts w:ascii="Times New Roman" w:hAnsi="Times New Roman" w:cs="Times New Roman"/>
          <w:sz w:val="24"/>
          <w:szCs w:val="24"/>
        </w:rPr>
        <w:t>em 2</w:t>
      </w:r>
      <w:r w:rsidR="00041433">
        <w:rPr>
          <w:rFonts w:ascii="Times New Roman" w:hAnsi="Times New Roman" w:cs="Times New Roman"/>
          <w:sz w:val="24"/>
          <w:szCs w:val="24"/>
        </w:rPr>
        <w:t>2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(vinte </w:t>
      </w:r>
      <w:r w:rsidR="00041433">
        <w:rPr>
          <w:rFonts w:ascii="Times New Roman" w:hAnsi="Times New Roman" w:cs="Times New Roman"/>
          <w:sz w:val="24"/>
          <w:szCs w:val="24"/>
        </w:rPr>
        <w:t>dois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) de </w:t>
      </w:r>
      <w:r w:rsidR="00041433">
        <w:rPr>
          <w:rFonts w:ascii="Times New Roman" w:hAnsi="Times New Roman" w:cs="Times New Roman"/>
          <w:sz w:val="24"/>
          <w:szCs w:val="24"/>
        </w:rPr>
        <w:t>abril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</w:t>
      </w:r>
      <w:r w:rsidR="00041433">
        <w:rPr>
          <w:rFonts w:ascii="Times New Roman" w:hAnsi="Times New Roman" w:cs="Times New Roman"/>
          <w:sz w:val="24"/>
          <w:szCs w:val="24"/>
        </w:rPr>
        <w:t xml:space="preserve">último, </w:t>
      </w:r>
      <w:r w:rsidR="00D242DE" w:rsidRPr="00041433">
        <w:rPr>
          <w:rFonts w:ascii="Times New Roman" w:hAnsi="Times New Roman" w:cs="Times New Roman"/>
          <w:sz w:val="24"/>
          <w:szCs w:val="24"/>
        </w:rPr>
        <w:t>q</w:t>
      </w:r>
      <w:r w:rsidR="005C5685">
        <w:rPr>
          <w:rFonts w:ascii="Times New Roman" w:hAnsi="Times New Roman" w:cs="Times New Roman"/>
          <w:sz w:val="24"/>
          <w:szCs w:val="24"/>
        </w:rPr>
        <w:t>ue após discussão e votação, foi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aprovada por unanimidade. Na sequência, </w:t>
      </w:r>
      <w:r w:rsidR="005C5685">
        <w:rPr>
          <w:rFonts w:ascii="Times New Roman" w:hAnsi="Times New Roman" w:cs="Times New Roman"/>
          <w:sz w:val="24"/>
          <w:szCs w:val="24"/>
        </w:rPr>
        <w:t xml:space="preserve">efetuou </w:t>
      </w:r>
      <w:r w:rsidR="00041433">
        <w:rPr>
          <w:rFonts w:ascii="Times New Roman" w:hAnsi="Times New Roman" w:cs="Times New Roman"/>
          <w:sz w:val="24"/>
          <w:szCs w:val="24"/>
        </w:rPr>
        <w:t>a leitura da Ata da reunião</w:t>
      </w:r>
      <w:r w:rsidR="005C5685">
        <w:rPr>
          <w:rFonts w:ascii="Times New Roman" w:hAnsi="Times New Roman" w:cs="Times New Roman"/>
          <w:sz w:val="24"/>
          <w:szCs w:val="24"/>
        </w:rPr>
        <w:t xml:space="preserve"> ordinária</w:t>
      </w:r>
      <w:r w:rsidR="00041433">
        <w:rPr>
          <w:rFonts w:ascii="Times New Roman" w:hAnsi="Times New Roman" w:cs="Times New Roman"/>
          <w:sz w:val="24"/>
          <w:szCs w:val="24"/>
        </w:rPr>
        <w:t xml:space="preserve"> anterior, que após discussão e votação foi aprovada por unanimidade. Em continuidade, </w:t>
      </w:r>
      <w:r w:rsidR="00D242DE" w:rsidRPr="00041433">
        <w:rPr>
          <w:rFonts w:ascii="Times New Roman" w:hAnsi="Times New Roman" w:cs="Times New Roman"/>
          <w:sz w:val="24"/>
          <w:szCs w:val="24"/>
        </w:rPr>
        <w:t>procedeu a leitura do expediente para que pudesse ser exarado o PARECER, sobre o seguinte</w:t>
      </w:r>
      <w:r w:rsidR="005C5685">
        <w:rPr>
          <w:rFonts w:ascii="Times New Roman" w:hAnsi="Times New Roman" w:cs="Times New Roman"/>
          <w:sz w:val="24"/>
          <w:szCs w:val="24"/>
        </w:rPr>
        <w:t xml:space="preserve">: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PL n.º 014/2021 – Do PODER EXECUTIVO – “Altera parcialmente a Lei Municipal n.º 1078/2012”</w:t>
      </w:r>
      <w:r w:rsidR="005C5685">
        <w:rPr>
          <w:rFonts w:ascii="Times New Roman" w:hAnsi="Times New Roman" w:cs="Times New Roman"/>
          <w:sz w:val="24"/>
          <w:szCs w:val="24"/>
        </w:rPr>
        <w:t>.</w:t>
      </w:r>
      <w:r w:rsidR="005C5685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Após considerações,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o Vereador Renato Souza da Silva apresentou requerimento protocolado sob n.º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 xml:space="preserve"> 04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/2021,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solicita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ndo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à Mesa Diretora,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envio de expediente ao Poder Executivo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, requerendo informações, quanto a relação de servidores que estarão aptos a ocupar a UCCI, com relatório individual dos 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>respectivos vencimentos, aprovado por 02 (dois) votos a um, da Vereadora Jacqueline Ferreira. Prosseguindo, a Comissão de Constituição e Justiça, decidiu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requerer à Mesa Dir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>etora, mediante protocolo n.º 0447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/2021, a interrupção de tramitação do citado projeto, até o recebimento das informações solicitadas ao Poder Executivo. Neste projeto foi designado Relator, o Vereador Alex </w:t>
      </w:r>
      <w:proofErr w:type="spellStart"/>
      <w:r w:rsidR="005C5685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A0EE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 w:rsidRPr="00041433">
        <w:rPr>
          <w:rFonts w:ascii="Times New Roman" w:hAnsi="Times New Roman"/>
          <w:sz w:val="24"/>
          <w:szCs w:val="24"/>
        </w:rPr>
        <w:t>Nada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6A0EE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sectPr w:rsidR="00E346EB" w:rsidSect="0090163D">
      <w:footerReference w:type="default" r:id="rId8"/>
      <w:pgSz w:w="11906" w:h="16838"/>
      <w:pgMar w:top="212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5B" w:rsidRDefault="00133C5B" w:rsidP="00D44DEF">
      <w:pPr>
        <w:spacing w:after="0" w:line="240" w:lineRule="auto"/>
      </w:pPr>
      <w:r>
        <w:separator/>
      </w:r>
    </w:p>
  </w:endnote>
  <w:endnote w:type="continuationSeparator" w:id="0">
    <w:p w:rsidR="00133C5B" w:rsidRDefault="00133C5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300551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590">
          <w:rPr>
            <w:noProof/>
          </w:rPr>
          <w:t>1</w:t>
        </w:r>
        <w:r>
          <w:fldChar w:fldCharType="end"/>
        </w:r>
        <w:r>
          <w:t>/</w:t>
        </w:r>
        <w:r w:rsidR="00F90CC5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5B" w:rsidRDefault="00133C5B" w:rsidP="00D44DEF">
      <w:pPr>
        <w:spacing w:after="0" w:line="240" w:lineRule="auto"/>
      </w:pPr>
      <w:r>
        <w:separator/>
      </w:r>
    </w:p>
  </w:footnote>
  <w:footnote w:type="continuationSeparator" w:id="0">
    <w:p w:rsidR="00133C5B" w:rsidRDefault="00133C5B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41433"/>
    <w:rsid w:val="00056927"/>
    <w:rsid w:val="00065E07"/>
    <w:rsid w:val="000912EA"/>
    <w:rsid w:val="000A6454"/>
    <w:rsid w:val="000B305B"/>
    <w:rsid w:val="00126355"/>
    <w:rsid w:val="00133C5B"/>
    <w:rsid w:val="00137CE5"/>
    <w:rsid w:val="001551EB"/>
    <w:rsid w:val="00172364"/>
    <w:rsid w:val="00186343"/>
    <w:rsid w:val="001A2091"/>
    <w:rsid w:val="001B3184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2C486A"/>
    <w:rsid w:val="002D109F"/>
    <w:rsid w:val="00311073"/>
    <w:rsid w:val="0032111C"/>
    <w:rsid w:val="00324CBB"/>
    <w:rsid w:val="00360363"/>
    <w:rsid w:val="00383A7F"/>
    <w:rsid w:val="00395D46"/>
    <w:rsid w:val="003960DF"/>
    <w:rsid w:val="003A5D40"/>
    <w:rsid w:val="003F51BD"/>
    <w:rsid w:val="00415365"/>
    <w:rsid w:val="00420183"/>
    <w:rsid w:val="004226B8"/>
    <w:rsid w:val="004357E5"/>
    <w:rsid w:val="00436C51"/>
    <w:rsid w:val="00446981"/>
    <w:rsid w:val="004816E7"/>
    <w:rsid w:val="004839C9"/>
    <w:rsid w:val="00484700"/>
    <w:rsid w:val="004A13C4"/>
    <w:rsid w:val="004A3CC7"/>
    <w:rsid w:val="004B0EAC"/>
    <w:rsid w:val="004E08DD"/>
    <w:rsid w:val="004F1E94"/>
    <w:rsid w:val="005053E7"/>
    <w:rsid w:val="0052426B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C320C"/>
    <w:rsid w:val="005C3B37"/>
    <w:rsid w:val="005C5685"/>
    <w:rsid w:val="005D091A"/>
    <w:rsid w:val="005F6799"/>
    <w:rsid w:val="00616BAD"/>
    <w:rsid w:val="0062490F"/>
    <w:rsid w:val="006635BA"/>
    <w:rsid w:val="00674749"/>
    <w:rsid w:val="006773B9"/>
    <w:rsid w:val="006A0EEC"/>
    <w:rsid w:val="007151B4"/>
    <w:rsid w:val="0074774B"/>
    <w:rsid w:val="00774B14"/>
    <w:rsid w:val="00782FA2"/>
    <w:rsid w:val="00784D6A"/>
    <w:rsid w:val="00790E70"/>
    <w:rsid w:val="0079192B"/>
    <w:rsid w:val="007A3C5E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D6640"/>
    <w:rsid w:val="008D7E6A"/>
    <w:rsid w:val="008E4F86"/>
    <w:rsid w:val="008E70A5"/>
    <w:rsid w:val="008E7733"/>
    <w:rsid w:val="0090131E"/>
    <w:rsid w:val="0090163D"/>
    <w:rsid w:val="009158B0"/>
    <w:rsid w:val="0094696B"/>
    <w:rsid w:val="009802E8"/>
    <w:rsid w:val="009A6BAB"/>
    <w:rsid w:val="009B6385"/>
    <w:rsid w:val="009B7043"/>
    <w:rsid w:val="009B76D0"/>
    <w:rsid w:val="009D62A2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6F89"/>
    <w:rsid w:val="00AE4F4A"/>
    <w:rsid w:val="00AF46A8"/>
    <w:rsid w:val="00B03590"/>
    <w:rsid w:val="00B14050"/>
    <w:rsid w:val="00B27A6F"/>
    <w:rsid w:val="00B30954"/>
    <w:rsid w:val="00B30D8A"/>
    <w:rsid w:val="00B31854"/>
    <w:rsid w:val="00B43EA4"/>
    <w:rsid w:val="00B522C3"/>
    <w:rsid w:val="00B57D47"/>
    <w:rsid w:val="00B63C03"/>
    <w:rsid w:val="00B759AE"/>
    <w:rsid w:val="00BF54DD"/>
    <w:rsid w:val="00C0311B"/>
    <w:rsid w:val="00C054F2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42DE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E04480"/>
    <w:rsid w:val="00E1690D"/>
    <w:rsid w:val="00E1751E"/>
    <w:rsid w:val="00E23E02"/>
    <w:rsid w:val="00E346EB"/>
    <w:rsid w:val="00E44F43"/>
    <w:rsid w:val="00E6184D"/>
    <w:rsid w:val="00E63F6D"/>
    <w:rsid w:val="00E93C71"/>
    <w:rsid w:val="00EA1CAF"/>
    <w:rsid w:val="00EB00C0"/>
    <w:rsid w:val="00EC11E0"/>
    <w:rsid w:val="00EC5299"/>
    <w:rsid w:val="00EC6BB9"/>
    <w:rsid w:val="00ED1C14"/>
    <w:rsid w:val="00ED6C86"/>
    <w:rsid w:val="00EF28E6"/>
    <w:rsid w:val="00EF3AA1"/>
    <w:rsid w:val="00F04047"/>
    <w:rsid w:val="00F07449"/>
    <w:rsid w:val="00F07739"/>
    <w:rsid w:val="00F1262F"/>
    <w:rsid w:val="00F130A9"/>
    <w:rsid w:val="00F15038"/>
    <w:rsid w:val="00F365E6"/>
    <w:rsid w:val="00F4507F"/>
    <w:rsid w:val="00F5150B"/>
    <w:rsid w:val="00F81512"/>
    <w:rsid w:val="00F90CC5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D612-8DA6-4ECA-82AF-7EA858E5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2021-05-10T13:41:00Z</cp:lastPrinted>
  <dcterms:created xsi:type="dcterms:W3CDTF">2021-05-11T14:35:00Z</dcterms:created>
  <dcterms:modified xsi:type="dcterms:W3CDTF">2021-05-11T14:58:00Z</dcterms:modified>
</cp:coreProperties>
</file>