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F0A" w:rsidRDefault="005A1F0A" w:rsidP="005A1F0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801B4B" w:rsidP="005A1F0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1F72F8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046FCD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800770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D0398D" w:rsidRDefault="00BE7EFF" w:rsidP="00690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800770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5A1F0A" w:rsidRDefault="005A1F0A" w:rsidP="00690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F6F41" w:rsidRDefault="00C213C2" w:rsidP="00690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046FCD">
        <w:rPr>
          <w:rFonts w:ascii="Times New Roman" w:hAnsi="Times New Roman" w:cs="Times New Roman"/>
          <w:kern w:val="28"/>
          <w:sz w:val="24"/>
          <w:szCs w:val="23"/>
        </w:rPr>
        <w:t>2</w:t>
      </w:r>
      <w:r w:rsidR="00051368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95734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051368">
        <w:rPr>
          <w:rFonts w:ascii="Times New Roman" w:hAnsi="Times New Roman" w:cs="Times New Roman"/>
          <w:kern w:val="28"/>
          <w:sz w:val="24"/>
          <w:szCs w:val="23"/>
        </w:rPr>
        <w:t>setembr</w:t>
      </w:r>
      <w:r w:rsidR="0064679E">
        <w:rPr>
          <w:rFonts w:ascii="Times New Roman" w:hAnsi="Times New Roman" w:cs="Times New Roman"/>
          <w:kern w:val="28"/>
          <w:sz w:val="24"/>
          <w:szCs w:val="23"/>
        </w:rPr>
        <w:t>o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2020</w:t>
      </w:r>
    </w:p>
    <w:p w:rsidR="005A1F0A" w:rsidRDefault="005A1F0A" w:rsidP="00690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69090C" w:rsidRDefault="00C213C2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0372B2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C0765">
        <w:rPr>
          <w:rFonts w:ascii="Times New Roman" w:hAnsi="Times New Roman" w:cs="Times New Roman"/>
          <w:kern w:val="28"/>
          <w:sz w:val="23"/>
          <w:szCs w:val="23"/>
        </w:rPr>
        <w:t>vinte e um</w:t>
      </w:r>
      <w:r w:rsidR="003C474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205B1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0372B2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mês de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35FC4">
        <w:rPr>
          <w:rFonts w:ascii="Times New Roman" w:hAnsi="Times New Roman" w:cs="Times New Roman"/>
          <w:kern w:val="28"/>
          <w:sz w:val="23"/>
          <w:szCs w:val="23"/>
        </w:rPr>
        <w:t>setembr</w:t>
      </w:r>
      <w:r w:rsidR="003C4745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do ano de dois mil e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95734A">
        <w:rPr>
          <w:rFonts w:ascii="Times New Roman" w:hAnsi="Times New Roman" w:cs="Times New Roman"/>
          <w:kern w:val="28"/>
          <w:sz w:val="23"/>
          <w:szCs w:val="23"/>
        </w:rPr>
        <w:t xml:space="preserve">, às quinze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horas</w:t>
      </w:r>
      <w:r w:rsidR="00234979">
        <w:rPr>
          <w:rFonts w:ascii="Times New Roman" w:hAnsi="Times New Roman" w:cs="Times New Roman"/>
          <w:kern w:val="28"/>
          <w:sz w:val="23"/>
          <w:szCs w:val="23"/>
        </w:rPr>
        <w:t xml:space="preserve"> e</w:t>
      </w:r>
      <w:r w:rsidR="002F736A">
        <w:rPr>
          <w:rFonts w:ascii="Times New Roman" w:hAnsi="Times New Roman" w:cs="Times New Roman"/>
          <w:kern w:val="28"/>
          <w:sz w:val="23"/>
          <w:szCs w:val="23"/>
        </w:rPr>
        <w:t xml:space="preserve"> quinze</w:t>
      </w:r>
      <w:r w:rsidR="00234979">
        <w:rPr>
          <w:rFonts w:ascii="Times New Roman" w:hAnsi="Times New Roman" w:cs="Times New Roman"/>
          <w:kern w:val="28"/>
          <w:sz w:val="23"/>
          <w:szCs w:val="23"/>
        </w:rPr>
        <w:t xml:space="preserve"> minutos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no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 xml:space="preserve">nicipal de Vereadores de </w:t>
      </w:r>
      <w:proofErr w:type="spellStart"/>
      <w:r w:rsidR="00DC74F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DC74F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o Senhor Presidente, Vereador</w:t>
      </w:r>
      <w:r w:rsidR="00856B5B" w:rsidRP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>-MDB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após verificar a existência de número legal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deu por aberta a Sessão, solicitando </w:t>
      </w:r>
      <w:r w:rsidR="00DB7ADF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B7ADF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.ª Secretári</w:t>
      </w:r>
      <w:r w:rsidR="00DB7ADF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Vereador</w:t>
      </w:r>
      <w:r w:rsidR="00DB7ADF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DB7ADF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DB7ADF">
        <w:rPr>
          <w:rFonts w:ascii="Times New Roman" w:hAnsi="Times New Roman" w:cs="Times New Roman"/>
          <w:kern w:val="28"/>
          <w:sz w:val="23"/>
          <w:szCs w:val="23"/>
        </w:rPr>
        <w:t xml:space="preserve"> Jardim-MDB,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que procedesse a chamada dos demais Vereadores, estando presentes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, ainda,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pelo MDB: </w:t>
      </w:r>
      <w:proofErr w:type="spellStart"/>
      <w:r w:rsidR="00EB54D7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DB7ADF" w:rsidRPr="00DB7AD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B7ADF">
        <w:rPr>
          <w:rFonts w:ascii="Times New Roman" w:hAnsi="Times New Roman" w:cs="Times New Roman"/>
          <w:kern w:val="28"/>
          <w:sz w:val="23"/>
          <w:szCs w:val="23"/>
        </w:rPr>
        <w:t>e Anderson Barcelos Correa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>pelo PP: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E87E84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 Silveira e </w:t>
      </w:r>
      <w:proofErr w:type="spellStart"/>
      <w:r w:rsidR="008C1A30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C1A30">
        <w:rPr>
          <w:rFonts w:ascii="Times New Roman" w:hAnsi="Times New Roman" w:cs="Times New Roman"/>
          <w:kern w:val="28"/>
          <w:sz w:val="23"/>
          <w:szCs w:val="23"/>
        </w:rPr>
        <w:t xml:space="preserve"> Almeida; </w:t>
      </w:r>
      <w:r w:rsidR="00DB7ADF">
        <w:rPr>
          <w:rFonts w:ascii="Times New Roman" w:hAnsi="Times New Roman" w:cs="Times New Roman"/>
          <w:kern w:val="28"/>
          <w:sz w:val="23"/>
          <w:szCs w:val="23"/>
        </w:rPr>
        <w:t xml:space="preserve">pelo PSD: Alfredo </w:t>
      </w:r>
      <w:proofErr w:type="spellStart"/>
      <w:r w:rsidR="00DB7ADF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DB7ADF">
        <w:rPr>
          <w:rFonts w:ascii="Times New Roman" w:hAnsi="Times New Roman" w:cs="Times New Roman"/>
          <w:kern w:val="28"/>
          <w:sz w:val="23"/>
          <w:szCs w:val="23"/>
        </w:rPr>
        <w:t xml:space="preserve"> de Los Santos: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>pelo PSDB: Marcus Vinícius Godoy de Aguiar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Odete da Silva Ribeiro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5631FF">
        <w:rPr>
          <w:rFonts w:ascii="Times New Roman" w:hAnsi="Times New Roman" w:cs="Times New Roman"/>
          <w:kern w:val="28"/>
          <w:sz w:val="23"/>
          <w:szCs w:val="23"/>
        </w:rPr>
        <w:t>A seguir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BE7EFF" w:rsidRPr="00D473C7">
        <w:rPr>
          <w:rFonts w:ascii="Times New Roman" w:hAnsi="Times New Roman" w:cs="Times New Roman"/>
          <w:kern w:val="28"/>
          <w:sz w:val="23"/>
          <w:szCs w:val="23"/>
        </w:rPr>
        <w:t xml:space="preserve">solicitou a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leitura da 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ta da sessão anterior, que após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discussão e votação foi aprovada por unanimidade.</w:t>
      </w:r>
      <w:r w:rsidR="007267A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>Na sequência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>não havendo</w:t>
      </w:r>
      <w:r w:rsidR="002568BD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inscrit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2568BD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em PALAVRA NO EXPEDIENTE, </w:t>
      </w:r>
      <w:r w:rsidR="008770FB">
        <w:rPr>
          <w:rFonts w:ascii="Times New Roman" w:hAnsi="Times New Roman" w:cs="Times New Roman"/>
          <w:kern w:val="28"/>
          <w:sz w:val="23"/>
          <w:szCs w:val="23"/>
        </w:rPr>
        <w:t>o Presidente passou para</w:t>
      </w:r>
      <w:r w:rsidR="002568BD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EXPLICAÇÕES PESSOAIS, </w:t>
      </w:r>
      <w:r w:rsidR="008770FB">
        <w:rPr>
          <w:rFonts w:ascii="Times New Roman" w:hAnsi="Times New Roman" w:cs="Times New Roman"/>
          <w:kern w:val="28"/>
          <w:sz w:val="23"/>
          <w:szCs w:val="23"/>
        </w:rPr>
        <w:t>quando f</w:t>
      </w:r>
      <w:r w:rsidR="002F736A">
        <w:rPr>
          <w:rFonts w:ascii="Times New Roman" w:hAnsi="Times New Roman" w:cs="Times New Roman"/>
          <w:kern w:val="28"/>
          <w:sz w:val="23"/>
          <w:szCs w:val="23"/>
        </w:rPr>
        <w:t>izeram</w:t>
      </w:r>
      <w:r w:rsidR="008770FB">
        <w:rPr>
          <w:rFonts w:ascii="Times New Roman" w:hAnsi="Times New Roman" w:cs="Times New Roman"/>
          <w:kern w:val="28"/>
          <w:sz w:val="23"/>
          <w:szCs w:val="23"/>
        </w:rPr>
        <w:t xml:space="preserve"> uso da tribuna o</w:t>
      </w:r>
      <w:r w:rsidR="002F736A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8770FB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2F736A">
        <w:rPr>
          <w:rFonts w:ascii="Times New Roman" w:hAnsi="Times New Roman" w:cs="Times New Roman"/>
          <w:kern w:val="28"/>
          <w:sz w:val="23"/>
          <w:szCs w:val="23"/>
        </w:rPr>
        <w:t xml:space="preserve">es Alfredo </w:t>
      </w:r>
      <w:proofErr w:type="spellStart"/>
      <w:r w:rsidR="002F736A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2F736A">
        <w:rPr>
          <w:rFonts w:ascii="Times New Roman" w:hAnsi="Times New Roman" w:cs="Times New Roman"/>
          <w:kern w:val="28"/>
          <w:sz w:val="23"/>
          <w:szCs w:val="23"/>
        </w:rPr>
        <w:t xml:space="preserve"> de Los Santos e Beatriz </w:t>
      </w:r>
      <w:proofErr w:type="spellStart"/>
      <w:r w:rsidR="002F736A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2F736A">
        <w:rPr>
          <w:rFonts w:ascii="Times New Roman" w:hAnsi="Times New Roman" w:cs="Times New Roman"/>
          <w:kern w:val="28"/>
          <w:sz w:val="23"/>
          <w:szCs w:val="23"/>
        </w:rPr>
        <w:t xml:space="preserve"> Silveira. </w:t>
      </w:r>
      <w:r w:rsidR="008770FB">
        <w:rPr>
          <w:rFonts w:ascii="Times New Roman" w:hAnsi="Times New Roman" w:cs="Times New Roman"/>
          <w:kern w:val="28"/>
          <w:sz w:val="23"/>
          <w:szCs w:val="23"/>
        </w:rPr>
        <w:t xml:space="preserve">Prosseguindo, 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>solicitou a leitura do EXPEDIENTE INTERNO, onde const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2568BD">
        <w:rPr>
          <w:rFonts w:ascii="Times New Roman" w:hAnsi="Times New Roman" w:cs="Times New Roman"/>
          <w:kern w:val="28"/>
          <w:sz w:val="23"/>
          <w:szCs w:val="23"/>
        </w:rPr>
        <w:t>n.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11426E">
        <w:rPr>
          <w:rFonts w:ascii="Times New Roman" w:hAnsi="Times New Roman" w:cs="Times New Roman"/>
          <w:kern w:val="28"/>
          <w:sz w:val="23"/>
          <w:szCs w:val="23"/>
        </w:rPr>
        <w:t>: 0</w:t>
      </w:r>
      <w:r w:rsidR="008B6260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2F736A">
        <w:rPr>
          <w:rFonts w:ascii="Times New Roman" w:hAnsi="Times New Roman" w:cs="Times New Roman"/>
          <w:kern w:val="28"/>
          <w:sz w:val="23"/>
          <w:szCs w:val="23"/>
        </w:rPr>
        <w:t>51</w:t>
      </w:r>
      <w:r w:rsidR="0011426E">
        <w:rPr>
          <w:rFonts w:ascii="Times New Roman" w:hAnsi="Times New Roman" w:cs="Times New Roman"/>
          <w:kern w:val="28"/>
          <w:sz w:val="23"/>
          <w:szCs w:val="23"/>
        </w:rPr>
        <w:t xml:space="preserve">/2020 – </w:t>
      </w:r>
      <w:r w:rsidR="00835FC4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2F736A">
        <w:rPr>
          <w:rFonts w:ascii="Times New Roman" w:hAnsi="Times New Roman" w:cs="Times New Roman"/>
          <w:kern w:val="28"/>
          <w:sz w:val="23"/>
          <w:szCs w:val="23"/>
        </w:rPr>
        <w:t xml:space="preserve">o Vereador Edmundo </w:t>
      </w:r>
      <w:proofErr w:type="spellStart"/>
      <w:r w:rsidR="002F736A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2F736A">
        <w:rPr>
          <w:rFonts w:ascii="Times New Roman" w:hAnsi="Times New Roman" w:cs="Times New Roman"/>
          <w:kern w:val="28"/>
          <w:sz w:val="23"/>
          <w:szCs w:val="23"/>
        </w:rPr>
        <w:t xml:space="preserve"> e demais signatários (Beatriz </w:t>
      </w:r>
      <w:proofErr w:type="spellStart"/>
      <w:r w:rsidR="002F736A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2F736A">
        <w:rPr>
          <w:rFonts w:ascii="Times New Roman" w:hAnsi="Times New Roman" w:cs="Times New Roman"/>
          <w:kern w:val="28"/>
          <w:sz w:val="23"/>
          <w:szCs w:val="23"/>
        </w:rPr>
        <w:t xml:space="preserve"> Silveira, </w:t>
      </w:r>
      <w:proofErr w:type="spellStart"/>
      <w:r w:rsidR="002F736A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2F736A">
        <w:rPr>
          <w:rFonts w:ascii="Times New Roman" w:hAnsi="Times New Roman" w:cs="Times New Roman"/>
          <w:kern w:val="28"/>
          <w:sz w:val="23"/>
          <w:szCs w:val="23"/>
        </w:rPr>
        <w:t xml:space="preserve"> Almeida, Anderson Barcelos, Marcus Vinícius Aguiar, </w:t>
      </w:r>
      <w:proofErr w:type="spellStart"/>
      <w:r w:rsidR="00835FC4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835FC4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2F736A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2F736A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2F736A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 e Odete Ribeiro) – Anteprojeto de lei – “Dispõe sobre o uso e instalação de extensão de “</w:t>
      </w:r>
      <w:proofErr w:type="spellStart"/>
      <w:r w:rsidR="002F736A">
        <w:rPr>
          <w:rFonts w:ascii="Times New Roman" w:hAnsi="Times New Roman" w:cs="Times New Roman"/>
          <w:kern w:val="28"/>
          <w:sz w:val="23"/>
          <w:szCs w:val="23"/>
        </w:rPr>
        <w:t>parklet</w:t>
      </w:r>
      <w:proofErr w:type="spellEnd"/>
      <w:r w:rsidR="002F736A">
        <w:rPr>
          <w:rFonts w:ascii="Times New Roman" w:hAnsi="Times New Roman" w:cs="Times New Roman"/>
          <w:kern w:val="28"/>
          <w:sz w:val="23"/>
          <w:szCs w:val="23"/>
        </w:rPr>
        <w:t>” em vias públicas da cidade”</w:t>
      </w:r>
      <w:r w:rsidR="00835FC4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AD76E5">
        <w:rPr>
          <w:rFonts w:ascii="Times New Roman" w:hAnsi="Times New Roman" w:cs="Times New Roman"/>
          <w:kern w:val="28"/>
          <w:sz w:val="23"/>
          <w:szCs w:val="23"/>
        </w:rPr>
        <w:t>04</w:t>
      </w:r>
      <w:r w:rsidR="00835FC4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2F736A">
        <w:rPr>
          <w:rFonts w:ascii="Times New Roman" w:hAnsi="Times New Roman" w:cs="Times New Roman"/>
          <w:kern w:val="28"/>
          <w:sz w:val="23"/>
          <w:szCs w:val="23"/>
        </w:rPr>
        <w:t xml:space="preserve">2 e 0453/2020 – Do Vereador Marcus Vinícius Godoy de Aguiar. </w:t>
      </w:r>
      <w:r w:rsidR="00D057CB">
        <w:rPr>
          <w:rFonts w:ascii="Times New Roman" w:hAnsi="Times New Roman" w:cs="Times New Roman"/>
          <w:kern w:val="28"/>
          <w:sz w:val="23"/>
          <w:szCs w:val="23"/>
        </w:rPr>
        <w:t>Em continuidade</w:t>
      </w:r>
      <w:r w:rsidR="008B6260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 xml:space="preserve"> solicitou a </w:t>
      </w:r>
      <w:r w:rsidR="002F736A">
        <w:rPr>
          <w:rFonts w:ascii="Times New Roman" w:hAnsi="Times New Roman" w:cs="Times New Roman"/>
          <w:kern w:val="28"/>
          <w:sz w:val="23"/>
          <w:szCs w:val="23"/>
        </w:rPr>
        <w:t>LEITURA DE</w:t>
      </w:r>
      <w:r w:rsidR="00AD76E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F736A">
        <w:rPr>
          <w:rFonts w:ascii="Times New Roman" w:hAnsi="Times New Roman" w:cs="Times New Roman"/>
          <w:kern w:val="28"/>
          <w:sz w:val="23"/>
          <w:szCs w:val="23"/>
        </w:rPr>
        <w:t xml:space="preserve">PARECERES, sobre os seguintes: </w:t>
      </w:r>
      <w:r w:rsidR="009D0C6D">
        <w:rPr>
          <w:rFonts w:ascii="Times New Roman" w:hAnsi="Times New Roman" w:cs="Times New Roman"/>
          <w:kern w:val="28"/>
          <w:sz w:val="23"/>
          <w:szCs w:val="23"/>
        </w:rPr>
        <w:t xml:space="preserve"> PL n.º 0</w:t>
      </w:r>
      <w:r w:rsidR="00FC0380">
        <w:rPr>
          <w:rFonts w:ascii="Times New Roman" w:hAnsi="Times New Roman" w:cs="Times New Roman"/>
          <w:kern w:val="28"/>
          <w:sz w:val="23"/>
          <w:szCs w:val="23"/>
        </w:rPr>
        <w:t>34</w:t>
      </w:r>
      <w:r w:rsidR="009D0C6D">
        <w:rPr>
          <w:rFonts w:ascii="Times New Roman" w:hAnsi="Times New Roman" w:cs="Times New Roman"/>
          <w:kern w:val="28"/>
          <w:sz w:val="23"/>
          <w:szCs w:val="23"/>
        </w:rPr>
        <w:t xml:space="preserve">/2020 – Do </w:t>
      </w:r>
      <w:r w:rsidR="00FC0380">
        <w:rPr>
          <w:rFonts w:ascii="Times New Roman" w:hAnsi="Times New Roman" w:cs="Times New Roman"/>
          <w:kern w:val="28"/>
          <w:sz w:val="23"/>
          <w:szCs w:val="23"/>
        </w:rPr>
        <w:t>PODER EXECUTIVO</w:t>
      </w:r>
      <w:r w:rsidR="009D0C6D">
        <w:rPr>
          <w:rFonts w:ascii="Times New Roman" w:hAnsi="Times New Roman" w:cs="Times New Roman"/>
          <w:kern w:val="28"/>
          <w:sz w:val="23"/>
          <w:szCs w:val="23"/>
        </w:rPr>
        <w:t xml:space="preserve"> – “</w:t>
      </w:r>
      <w:r w:rsidR="00FC0380">
        <w:rPr>
          <w:rFonts w:ascii="Times New Roman" w:hAnsi="Times New Roman" w:cs="Times New Roman"/>
          <w:kern w:val="28"/>
          <w:sz w:val="23"/>
          <w:szCs w:val="23"/>
        </w:rPr>
        <w:t>Cria ação na LDO e autoriza abertura de crédito adicional de natureza especial no valor de R$81.278,37</w:t>
      </w:r>
      <w:r w:rsidR="0026434E">
        <w:rPr>
          <w:rFonts w:ascii="Times New Roman" w:hAnsi="Times New Roman" w:cs="Times New Roman"/>
          <w:kern w:val="28"/>
          <w:sz w:val="23"/>
          <w:szCs w:val="23"/>
        </w:rPr>
        <w:t>”</w:t>
      </w:r>
      <w:r w:rsidR="00E21AD4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E21AD4" w:rsidRPr="00C71D4F">
        <w:rPr>
          <w:rFonts w:ascii="Times New Roman" w:hAnsi="Times New Roman" w:cs="Times New Roman"/>
          <w:kern w:val="28"/>
          <w:sz w:val="24"/>
          <w:szCs w:val="24"/>
        </w:rPr>
        <w:t>Parecer: Voto do relator da CCJ: Pela Constitucionalidade</w:t>
      </w:r>
      <w:r w:rsidR="00E21AD4">
        <w:rPr>
          <w:rFonts w:ascii="Times New Roman" w:hAnsi="Times New Roman" w:cs="Times New Roman"/>
          <w:kern w:val="28"/>
          <w:sz w:val="24"/>
          <w:szCs w:val="24"/>
        </w:rPr>
        <w:t>; Voto do Relator da CFO: Pela tramitação regimental e aprovação da matéria, (ambos nos termos do Art. 37, do Regimento Interno)</w:t>
      </w:r>
      <w:r w:rsidR="00E21AD4" w:rsidRPr="00C71D4F">
        <w:rPr>
          <w:rFonts w:ascii="Times New Roman" w:hAnsi="Times New Roman" w:cs="Times New Roman"/>
          <w:kern w:val="28"/>
          <w:sz w:val="24"/>
          <w:szCs w:val="24"/>
        </w:rPr>
        <w:t>. Parecer da</w:t>
      </w:r>
      <w:r w:rsidR="00E21AD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E21AD4" w:rsidRPr="00C71D4F">
        <w:rPr>
          <w:rFonts w:ascii="Times New Roman" w:hAnsi="Times New Roman" w:cs="Times New Roman"/>
          <w:kern w:val="28"/>
          <w:sz w:val="24"/>
          <w:szCs w:val="24"/>
        </w:rPr>
        <w:t xml:space="preserve"> Comiss</w:t>
      </w:r>
      <w:r w:rsidR="00E21AD4">
        <w:rPr>
          <w:rFonts w:ascii="Times New Roman" w:hAnsi="Times New Roman" w:cs="Times New Roman"/>
          <w:kern w:val="28"/>
          <w:sz w:val="24"/>
          <w:szCs w:val="24"/>
        </w:rPr>
        <w:t>ões: mantê</w:t>
      </w:r>
      <w:r w:rsidR="00E21AD4" w:rsidRPr="00C71D4F">
        <w:rPr>
          <w:rFonts w:ascii="Times New Roman" w:hAnsi="Times New Roman" w:cs="Times New Roman"/>
          <w:kern w:val="28"/>
          <w:sz w:val="24"/>
          <w:szCs w:val="24"/>
        </w:rPr>
        <w:t>m o voto do</w:t>
      </w:r>
      <w:r w:rsidR="00E21AD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E21AD4" w:rsidRPr="00C71D4F">
        <w:rPr>
          <w:rFonts w:ascii="Times New Roman" w:hAnsi="Times New Roman" w:cs="Times New Roman"/>
          <w:kern w:val="28"/>
          <w:sz w:val="24"/>
          <w:szCs w:val="24"/>
        </w:rPr>
        <w:t xml:space="preserve"> relator</w:t>
      </w:r>
      <w:r w:rsidR="00E21AD4">
        <w:rPr>
          <w:rFonts w:ascii="Times New Roman" w:hAnsi="Times New Roman" w:cs="Times New Roman"/>
          <w:kern w:val="28"/>
          <w:sz w:val="24"/>
          <w:szCs w:val="24"/>
        </w:rPr>
        <w:t>es;</w:t>
      </w:r>
      <w:r w:rsidR="0026434E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9D0C6D">
        <w:rPr>
          <w:rFonts w:ascii="Times New Roman" w:hAnsi="Times New Roman" w:cs="Times New Roman"/>
          <w:kern w:val="28"/>
          <w:sz w:val="23"/>
          <w:szCs w:val="23"/>
        </w:rPr>
        <w:t>PL n.º 0</w:t>
      </w:r>
      <w:r w:rsidR="00FC0380">
        <w:rPr>
          <w:rFonts w:ascii="Times New Roman" w:hAnsi="Times New Roman" w:cs="Times New Roman"/>
          <w:kern w:val="28"/>
          <w:sz w:val="23"/>
          <w:szCs w:val="23"/>
        </w:rPr>
        <w:t>35</w:t>
      </w:r>
      <w:r w:rsidR="009D0C6D">
        <w:rPr>
          <w:rFonts w:ascii="Times New Roman" w:hAnsi="Times New Roman" w:cs="Times New Roman"/>
          <w:kern w:val="28"/>
          <w:sz w:val="23"/>
          <w:szCs w:val="23"/>
        </w:rPr>
        <w:t xml:space="preserve">/2020 – Do </w:t>
      </w:r>
      <w:r w:rsidR="00FC0380">
        <w:rPr>
          <w:rFonts w:ascii="Times New Roman" w:hAnsi="Times New Roman" w:cs="Times New Roman"/>
          <w:kern w:val="28"/>
          <w:sz w:val="23"/>
          <w:szCs w:val="23"/>
        </w:rPr>
        <w:t>PODER EXECUTIVO</w:t>
      </w:r>
      <w:r w:rsidR="009D0C6D">
        <w:rPr>
          <w:rFonts w:ascii="Times New Roman" w:hAnsi="Times New Roman" w:cs="Times New Roman"/>
          <w:kern w:val="28"/>
          <w:sz w:val="23"/>
          <w:szCs w:val="23"/>
        </w:rPr>
        <w:t xml:space="preserve"> – “</w:t>
      </w:r>
      <w:r w:rsidR="00FC0380">
        <w:rPr>
          <w:rFonts w:ascii="Times New Roman" w:hAnsi="Times New Roman" w:cs="Times New Roman"/>
          <w:kern w:val="28"/>
          <w:sz w:val="23"/>
          <w:szCs w:val="23"/>
        </w:rPr>
        <w:t>Autoriza o Poder Executivo a proceder suplementação de dotações orçamentárias no valor global de R$731.000,00</w:t>
      </w:r>
      <w:r w:rsidR="009D0C6D">
        <w:rPr>
          <w:rFonts w:ascii="Times New Roman" w:hAnsi="Times New Roman" w:cs="Times New Roman"/>
          <w:kern w:val="28"/>
          <w:sz w:val="23"/>
          <w:szCs w:val="23"/>
        </w:rPr>
        <w:t>”</w:t>
      </w:r>
      <w:r w:rsidR="00E21AD4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E21AD4" w:rsidRPr="00C71D4F">
        <w:rPr>
          <w:rFonts w:ascii="Times New Roman" w:hAnsi="Times New Roman" w:cs="Times New Roman"/>
          <w:kern w:val="28"/>
          <w:sz w:val="24"/>
          <w:szCs w:val="24"/>
        </w:rPr>
        <w:t>Parecer: Voto do relator da CCJ: Pela Constitucionalidade</w:t>
      </w:r>
      <w:r w:rsidR="00E21AD4">
        <w:rPr>
          <w:rFonts w:ascii="Times New Roman" w:hAnsi="Times New Roman" w:cs="Times New Roman"/>
          <w:kern w:val="28"/>
          <w:sz w:val="24"/>
          <w:szCs w:val="24"/>
        </w:rPr>
        <w:t>; Voto do Relator da CFO: Pela tramitação regimental e aprovação da matéria, (ambos nos termos do Art. 37, do Regimento Interno)</w:t>
      </w:r>
      <w:r w:rsidR="00E21AD4" w:rsidRPr="00C71D4F">
        <w:rPr>
          <w:rFonts w:ascii="Times New Roman" w:hAnsi="Times New Roman" w:cs="Times New Roman"/>
          <w:kern w:val="28"/>
          <w:sz w:val="24"/>
          <w:szCs w:val="24"/>
        </w:rPr>
        <w:t>. Parecer da</w:t>
      </w:r>
      <w:r w:rsidR="00E21AD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E21AD4" w:rsidRPr="00C71D4F">
        <w:rPr>
          <w:rFonts w:ascii="Times New Roman" w:hAnsi="Times New Roman" w:cs="Times New Roman"/>
          <w:kern w:val="28"/>
          <w:sz w:val="24"/>
          <w:szCs w:val="24"/>
        </w:rPr>
        <w:t xml:space="preserve"> Comiss</w:t>
      </w:r>
      <w:r w:rsidR="00E21AD4">
        <w:rPr>
          <w:rFonts w:ascii="Times New Roman" w:hAnsi="Times New Roman" w:cs="Times New Roman"/>
          <w:kern w:val="28"/>
          <w:sz w:val="24"/>
          <w:szCs w:val="24"/>
        </w:rPr>
        <w:t>ões: mantê</w:t>
      </w:r>
      <w:r w:rsidR="00E21AD4" w:rsidRPr="00C71D4F">
        <w:rPr>
          <w:rFonts w:ascii="Times New Roman" w:hAnsi="Times New Roman" w:cs="Times New Roman"/>
          <w:kern w:val="28"/>
          <w:sz w:val="24"/>
          <w:szCs w:val="24"/>
        </w:rPr>
        <w:t>m o voto do</w:t>
      </w:r>
      <w:r w:rsidR="00E21AD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E21AD4" w:rsidRPr="00C71D4F">
        <w:rPr>
          <w:rFonts w:ascii="Times New Roman" w:hAnsi="Times New Roman" w:cs="Times New Roman"/>
          <w:kern w:val="28"/>
          <w:sz w:val="24"/>
          <w:szCs w:val="24"/>
        </w:rPr>
        <w:t xml:space="preserve"> relator</w:t>
      </w:r>
      <w:r w:rsidR="00E21AD4">
        <w:rPr>
          <w:rFonts w:ascii="Times New Roman" w:hAnsi="Times New Roman" w:cs="Times New Roman"/>
          <w:kern w:val="28"/>
          <w:sz w:val="24"/>
          <w:szCs w:val="24"/>
        </w:rPr>
        <w:t>es;</w:t>
      </w:r>
      <w:r w:rsidR="00E21AD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C0380">
        <w:rPr>
          <w:rFonts w:ascii="Times New Roman" w:hAnsi="Times New Roman" w:cs="Times New Roman"/>
          <w:kern w:val="28"/>
          <w:sz w:val="23"/>
          <w:szCs w:val="23"/>
        </w:rPr>
        <w:t>PL n.º 036/2020 – Do PODER EXECUTIVO – “Autoriza abertura de crédito adicional de natureza especial no valor global de R$419.000,00</w:t>
      </w:r>
      <w:r w:rsidR="00E21AD4">
        <w:rPr>
          <w:rFonts w:ascii="Times New Roman" w:hAnsi="Times New Roman" w:cs="Times New Roman"/>
          <w:kern w:val="28"/>
          <w:sz w:val="23"/>
          <w:szCs w:val="23"/>
        </w:rPr>
        <w:t xml:space="preserve">”. </w:t>
      </w:r>
      <w:r w:rsidR="00E21AD4" w:rsidRPr="00C71D4F">
        <w:rPr>
          <w:rFonts w:ascii="Times New Roman" w:hAnsi="Times New Roman" w:cs="Times New Roman"/>
          <w:kern w:val="28"/>
          <w:sz w:val="24"/>
          <w:szCs w:val="24"/>
        </w:rPr>
        <w:t>Parecer: Voto do relator da CCJ: Pela Constitucionalidade</w:t>
      </w:r>
      <w:r w:rsidR="00E21AD4">
        <w:rPr>
          <w:rFonts w:ascii="Times New Roman" w:hAnsi="Times New Roman" w:cs="Times New Roman"/>
          <w:kern w:val="28"/>
          <w:sz w:val="24"/>
          <w:szCs w:val="24"/>
        </w:rPr>
        <w:t>; Voto do Relator da CFO: Pela tramitação regimental e aprovação da matéria, (ambos nos termos do Art. 37, do Regimento Interno)</w:t>
      </w:r>
      <w:r w:rsidR="00E21AD4" w:rsidRPr="00C71D4F">
        <w:rPr>
          <w:rFonts w:ascii="Times New Roman" w:hAnsi="Times New Roman" w:cs="Times New Roman"/>
          <w:kern w:val="28"/>
          <w:sz w:val="24"/>
          <w:szCs w:val="24"/>
        </w:rPr>
        <w:t>. Parecer da</w:t>
      </w:r>
      <w:r w:rsidR="00E21AD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E21AD4" w:rsidRPr="00C71D4F">
        <w:rPr>
          <w:rFonts w:ascii="Times New Roman" w:hAnsi="Times New Roman" w:cs="Times New Roman"/>
          <w:kern w:val="28"/>
          <w:sz w:val="24"/>
          <w:szCs w:val="24"/>
        </w:rPr>
        <w:t xml:space="preserve"> Comiss</w:t>
      </w:r>
      <w:r w:rsidR="00E21AD4">
        <w:rPr>
          <w:rFonts w:ascii="Times New Roman" w:hAnsi="Times New Roman" w:cs="Times New Roman"/>
          <w:kern w:val="28"/>
          <w:sz w:val="24"/>
          <w:szCs w:val="24"/>
        </w:rPr>
        <w:t>ões: mantê</w:t>
      </w:r>
      <w:r w:rsidR="00E21AD4" w:rsidRPr="00C71D4F">
        <w:rPr>
          <w:rFonts w:ascii="Times New Roman" w:hAnsi="Times New Roman" w:cs="Times New Roman"/>
          <w:kern w:val="28"/>
          <w:sz w:val="24"/>
          <w:szCs w:val="24"/>
        </w:rPr>
        <w:t>m o voto do</w:t>
      </w:r>
      <w:r w:rsidR="00E21AD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E21AD4" w:rsidRPr="00C71D4F">
        <w:rPr>
          <w:rFonts w:ascii="Times New Roman" w:hAnsi="Times New Roman" w:cs="Times New Roman"/>
          <w:kern w:val="28"/>
          <w:sz w:val="24"/>
          <w:szCs w:val="24"/>
        </w:rPr>
        <w:t xml:space="preserve"> relator</w:t>
      </w:r>
      <w:r w:rsidR="00E21AD4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6B099C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A36A98" w:rsidRPr="00BB7D0F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A36A98" w:rsidRPr="00BB7D0F">
        <w:rPr>
          <w:rFonts w:ascii="Times New Roman" w:hAnsi="Times New Roman" w:cs="Times New Roman"/>
          <w:kern w:val="28"/>
          <w:sz w:val="24"/>
          <w:szCs w:val="24"/>
        </w:rPr>
        <w:t>pós, havendo número legal,</w:t>
      </w:r>
      <w:r w:rsidR="00A36A98" w:rsidRPr="00E21AD4">
        <w:rPr>
          <w:rFonts w:ascii="Times New Roman" w:hAnsi="Times New Roman" w:cs="Times New Roman"/>
          <w:color w:val="C00000"/>
          <w:kern w:val="28"/>
          <w:sz w:val="24"/>
          <w:szCs w:val="24"/>
        </w:rPr>
        <w:t xml:space="preserve"> </w:t>
      </w:r>
      <w:r w:rsidR="00A36A98">
        <w:rPr>
          <w:rFonts w:ascii="Times New Roman" w:hAnsi="Times New Roman" w:cs="Times New Roman"/>
          <w:kern w:val="28"/>
          <w:sz w:val="24"/>
          <w:szCs w:val="24"/>
        </w:rPr>
        <w:t xml:space="preserve">o Presidente deu início à ORDEM DO DIA, com votação de PARECERES sobre </w:t>
      </w:r>
      <w:r w:rsidR="00E21AD4">
        <w:rPr>
          <w:rFonts w:ascii="Times New Roman" w:hAnsi="Times New Roman" w:cs="Times New Roman"/>
          <w:kern w:val="28"/>
          <w:sz w:val="24"/>
          <w:szCs w:val="24"/>
        </w:rPr>
        <w:t>EMENDA e sobre PROJETO DE RESOLUÇÃO, bem como, de PROPOSTA DE EMENDA À LEI ORGÂNCIA, sendo</w:t>
      </w:r>
      <w:r w:rsidR="00A36A98">
        <w:rPr>
          <w:rFonts w:ascii="Times New Roman" w:hAnsi="Times New Roman" w:cs="Times New Roman"/>
          <w:kern w:val="28"/>
          <w:sz w:val="24"/>
          <w:szCs w:val="24"/>
        </w:rPr>
        <w:t xml:space="preserve">: a) </w:t>
      </w:r>
      <w:r w:rsidR="00E21AD4">
        <w:rPr>
          <w:rFonts w:ascii="Times New Roman" w:hAnsi="Times New Roman" w:cs="Times New Roman"/>
          <w:kern w:val="28"/>
          <w:sz w:val="24"/>
          <w:szCs w:val="24"/>
        </w:rPr>
        <w:t xml:space="preserve">Votação de Parecer sobre </w:t>
      </w:r>
      <w:r w:rsidR="00A36A98">
        <w:rPr>
          <w:rFonts w:ascii="Times New Roman" w:hAnsi="Times New Roman" w:cs="Times New Roman"/>
          <w:kern w:val="28"/>
          <w:sz w:val="24"/>
          <w:szCs w:val="24"/>
        </w:rPr>
        <w:t xml:space="preserve">EMENDA: </w:t>
      </w:r>
      <w:r w:rsidR="00E21AD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21AD4">
        <w:rPr>
          <w:rFonts w:ascii="Times New Roman" w:hAnsi="Times New Roman" w:cs="Times New Roman"/>
          <w:kern w:val="28"/>
          <w:sz w:val="23"/>
          <w:szCs w:val="23"/>
        </w:rPr>
        <w:t xml:space="preserve">PROCESSO n.º 0425/2020 – Dos Vereadores BEATRIZ PRIEBE SILVEIRA e DALMIRO ALMEIDA -  “Altera a disposição do Art. 8.º, do PR n. 002/2020”, aprovado por unanimidade; </w:t>
      </w:r>
      <w:r w:rsidR="00D0398D">
        <w:rPr>
          <w:rFonts w:ascii="Times New Roman" w:hAnsi="Times New Roman" w:cs="Times New Roman"/>
          <w:kern w:val="28"/>
          <w:sz w:val="24"/>
          <w:szCs w:val="24"/>
        </w:rPr>
        <w:t xml:space="preserve">b) </w:t>
      </w:r>
      <w:r w:rsidR="00E21AD4">
        <w:rPr>
          <w:rFonts w:ascii="Times New Roman" w:hAnsi="Times New Roman" w:cs="Times New Roman"/>
          <w:kern w:val="28"/>
          <w:sz w:val="24"/>
          <w:szCs w:val="24"/>
        </w:rPr>
        <w:t>Votação de Parecer sobre PROJETO DE RESOLUÇÃO: PR n.º 02/2020 – Com Emenda – Da MESA DIRETORA – “Altera dispositivos da Res</w:t>
      </w:r>
      <w:r w:rsidR="008C46EC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E21AD4">
        <w:rPr>
          <w:rFonts w:ascii="Times New Roman" w:hAnsi="Times New Roman" w:cs="Times New Roman"/>
          <w:kern w:val="28"/>
          <w:sz w:val="24"/>
          <w:szCs w:val="24"/>
        </w:rPr>
        <w:t>lução n.º 027/2006, que Instituiu o Regimento Interno da Câm</w:t>
      </w:r>
      <w:r w:rsidR="008C46EC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E21AD4">
        <w:rPr>
          <w:rFonts w:ascii="Times New Roman" w:hAnsi="Times New Roman" w:cs="Times New Roman"/>
          <w:kern w:val="28"/>
          <w:sz w:val="24"/>
          <w:szCs w:val="24"/>
        </w:rPr>
        <w:t>ra de Vereadores”</w:t>
      </w:r>
      <w:r w:rsidR="008C46EC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D0398D">
        <w:rPr>
          <w:rFonts w:ascii="Times New Roman" w:hAnsi="Times New Roman" w:cs="Times New Roman"/>
          <w:kern w:val="28"/>
          <w:sz w:val="24"/>
          <w:szCs w:val="24"/>
        </w:rPr>
        <w:t xml:space="preserve">aprovado </w:t>
      </w:r>
      <w:r w:rsidR="008C46EC">
        <w:rPr>
          <w:rFonts w:ascii="Times New Roman" w:hAnsi="Times New Roman" w:cs="Times New Roman"/>
          <w:kern w:val="28"/>
          <w:sz w:val="24"/>
          <w:szCs w:val="24"/>
        </w:rPr>
        <w:t>de forma unânime</w:t>
      </w:r>
      <w:r w:rsidR="00D0398D">
        <w:rPr>
          <w:rFonts w:ascii="Times New Roman" w:hAnsi="Times New Roman" w:cs="Times New Roman"/>
          <w:kern w:val="28"/>
          <w:sz w:val="24"/>
          <w:szCs w:val="24"/>
        </w:rPr>
        <w:t xml:space="preserve">; c) Votação </w:t>
      </w:r>
      <w:r w:rsidR="00BB7D0F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r w:rsidR="008C46EC">
        <w:rPr>
          <w:rFonts w:ascii="Times New Roman" w:hAnsi="Times New Roman" w:cs="Times New Roman"/>
          <w:kern w:val="28"/>
          <w:sz w:val="24"/>
          <w:szCs w:val="24"/>
        </w:rPr>
        <w:t>PROPOSTA DE EMENDA À LEI ORGÂNICA</w:t>
      </w:r>
      <w:r w:rsidR="00D0398D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D0398D" w:rsidRPr="00D0398D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8C46EC">
        <w:rPr>
          <w:rFonts w:ascii="Times New Roman" w:hAnsi="Times New Roman" w:cs="Times New Roman"/>
          <w:kern w:val="28"/>
          <w:sz w:val="24"/>
          <w:szCs w:val="24"/>
        </w:rPr>
        <w:t>ROCESSO</w:t>
      </w:r>
      <w:r w:rsidR="00D0398D" w:rsidRPr="00D0398D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8C46EC">
        <w:rPr>
          <w:rFonts w:ascii="Times New Roman" w:hAnsi="Times New Roman" w:cs="Times New Roman"/>
          <w:kern w:val="28"/>
          <w:sz w:val="24"/>
          <w:szCs w:val="24"/>
        </w:rPr>
        <w:t>344</w:t>
      </w:r>
      <w:r w:rsidR="00D0398D" w:rsidRPr="00D0398D">
        <w:rPr>
          <w:rFonts w:ascii="Times New Roman" w:hAnsi="Times New Roman" w:cs="Times New Roman"/>
          <w:kern w:val="28"/>
          <w:sz w:val="24"/>
          <w:szCs w:val="24"/>
        </w:rPr>
        <w:t>/2020 – Do</w:t>
      </w:r>
      <w:r w:rsidR="008C46EC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D0398D" w:rsidRPr="00D0398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C46EC">
        <w:rPr>
          <w:rFonts w:ascii="Times New Roman" w:hAnsi="Times New Roman" w:cs="Times New Roman"/>
          <w:kern w:val="28"/>
          <w:sz w:val="24"/>
          <w:szCs w:val="24"/>
        </w:rPr>
        <w:t>Vereadores LIZIANE JARDIM, ANDERSON BARCELOS CORREA</w:t>
      </w:r>
      <w:r w:rsidR="0069090C">
        <w:rPr>
          <w:rFonts w:ascii="Times New Roman" w:hAnsi="Times New Roman" w:cs="Times New Roman"/>
          <w:kern w:val="28"/>
          <w:sz w:val="24"/>
          <w:szCs w:val="24"/>
        </w:rPr>
        <w:t xml:space="preserve">, MARCUS  AGUIAR e ODETE RIBEIRO </w:t>
      </w:r>
      <w:r w:rsidR="00D0398D" w:rsidRPr="00D0398D">
        <w:rPr>
          <w:rFonts w:ascii="Times New Roman" w:hAnsi="Times New Roman" w:cs="Times New Roman"/>
          <w:kern w:val="28"/>
          <w:sz w:val="24"/>
          <w:szCs w:val="24"/>
        </w:rPr>
        <w:t>– “</w:t>
      </w:r>
      <w:r w:rsidR="0069090C">
        <w:rPr>
          <w:rFonts w:ascii="Times New Roman" w:hAnsi="Times New Roman" w:cs="Times New Roman"/>
          <w:kern w:val="28"/>
          <w:sz w:val="24"/>
          <w:szCs w:val="24"/>
        </w:rPr>
        <w:t>Emenda à Lei Orgânica</w:t>
      </w:r>
      <w:r w:rsidR="00D0398D" w:rsidRPr="00D0398D">
        <w:rPr>
          <w:rFonts w:ascii="Times New Roman" w:hAnsi="Times New Roman"/>
          <w:sz w:val="23"/>
          <w:szCs w:val="23"/>
        </w:rPr>
        <w:t>.</w:t>
      </w:r>
      <w:r w:rsidR="0069090C">
        <w:rPr>
          <w:rFonts w:ascii="Times New Roman" w:hAnsi="Times New Roman"/>
          <w:sz w:val="23"/>
          <w:szCs w:val="23"/>
        </w:rPr>
        <w:t xml:space="preserve"> – Cria o § 4.º ao Art. 148, da Lei Orgânica Municipal”, aprovada unanimemente.</w:t>
      </w:r>
      <w:r w:rsidR="00D0398D">
        <w:rPr>
          <w:rFonts w:ascii="Times New Roman" w:hAnsi="Times New Roman"/>
          <w:sz w:val="23"/>
          <w:szCs w:val="23"/>
        </w:rPr>
        <w:t xml:space="preserve"> </w:t>
      </w:r>
      <w:r w:rsidR="00BE7EFF" w:rsidRPr="008F3499">
        <w:rPr>
          <w:rFonts w:ascii="Times New Roman" w:hAnsi="Times New Roman"/>
          <w:sz w:val="23"/>
          <w:szCs w:val="23"/>
        </w:rPr>
        <w:t>N</w:t>
      </w:r>
      <w:r w:rsidR="00BE7EFF" w:rsidRPr="008F349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encerrada a Sessão, da qual foi lavrada a presente ata, que depois de lida e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aceita, vai devidamente assinada.</w:t>
      </w:r>
    </w:p>
    <w:p w:rsidR="0069090C" w:rsidRDefault="0069090C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A1F0A" w:rsidRDefault="005A1F0A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69090C" w:rsidRDefault="0069090C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A3B91" w:rsidRDefault="005A1F0A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</w:t>
      </w:r>
      <w:r w:rsidR="00001A04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          Secretári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>)</w:t>
      </w:r>
    </w:p>
    <w:sectPr w:rsidR="003A3B91" w:rsidSect="005A1F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6" w:bottom="1135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A6C" w:rsidRDefault="00303A6C" w:rsidP="00BE768A">
      <w:pPr>
        <w:spacing w:after="0" w:line="240" w:lineRule="auto"/>
      </w:pPr>
      <w:r>
        <w:separator/>
      </w:r>
    </w:p>
  </w:endnote>
  <w:endnote w:type="continuationSeparator" w:id="0">
    <w:p w:rsidR="00303A6C" w:rsidRDefault="00303A6C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B91" w:rsidRDefault="003A3B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4035702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F0A">
          <w:rPr>
            <w:noProof/>
          </w:rPr>
          <w:t>1</w:t>
        </w:r>
        <w:r>
          <w:fldChar w:fldCharType="end"/>
        </w:r>
        <w:r w:rsidR="008170A9">
          <w:t>/2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B91" w:rsidRDefault="003A3B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A6C" w:rsidRDefault="00303A6C" w:rsidP="00BE768A">
      <w:pPr>
        <w:spacing w:after="0" w:line="240" w:lineRule="auto"/>
      </w:pPr>
      <w:r>
        <w:separator/>
      </w:r>
    </w:p>
  </w:footnote>
  <w:footnote w:type="continuationSeparator" w:id="0">
    <w:p w:rsidR="00303A6C" w:rsidRDefault="00303A6C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B91" w:rsidRDefault="003A3B9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B91" w:rsidRDefault="003A3B9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B91" w:rsidRDefault="003A3B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A04"/>
    <w:rsid w:val="000203C6"/>
    <w:rsid w:val="000220C6"/>
    <w:rsid w:val="00023698"/>
    <w:rsid w:val="00035CE8"/>
    <w:rsid w:val="000372B2"/>
    <w:rsid w:val="0004138A"/>
    <w:rsid w:val="00041703"/>
    <w:rsid w:val="00046FCD"/>
    <w:rsid w:val="00051368"/>
    <w:rsid w:val="00055831"/>
    <w:rsid w:val="00064A11"/>
    <w:rsid w:val="000657F9"/>
    <w:rsid w:val="00083642"/>
    <w:rsid w:val="00091882"/>
    <w:rsid w:val="00096764"/>
    <w:rsid w:val="000A3789"/>
    <w:rsid w:val="000A73DB"/>
    <w:rsid w:val="000B3203"/>
    <w:rsid w:val="000C2DDD"/>
    <w:rsid w:val="000C6B77"/>
    <w:rsid w:val="000F5C0F"/>
    <w:rsid w:val="001000E1"/>
    <w:rsid w:val="0011426E"/>
    <w:rsid w:val="00140693"/>
    <w:rsid w:val="00147ECB"/>
    <w:rsid w:val="00176449"/>
    <w:rsid w:val="001764D0"/>
    <w:rsid w:val="00180594"/>
    <w:rsid w:val="00196986"/>
    <w:rsid w:val="00196A57"/>
    <w:rsid w:val="00196D58"/>
    <w:rsid w:val="001C1122"/>
    <w:rsid w:val="001E1781"/>
    <w:rsid w:val="001E48E6"/>
    <w:rsid w:val="001F5015"/>
    <w:rsid w:val="001F72F8"/>
    <w:rsid w:val="002171EE"/>
    <w:rsid w:val="00234979"/>
    <w:rsid w:val="002456E4"/>
    <w:rsid w:val="002568BD"/>
    <w:rsid w:val="00260BB8"/>
    <w:rsid w:val="0026434E"/>
    <w:rsid w:val="002648C8"/>
    <w:rsid w:val="002751CD"/>
    <w:rsid w:val="0027764D"/>
    <w:rsid w:val="0027794F"/>
    <w:rsid w:val="00295D23"/>
    <w:rsid w:val="002A6D6D"/>
    <w:rsid w:val="002B36AA"/>
    <w:rsid w:val="002B423A"/>
    <w:rsid w:val="002C3BE3"/>
    <w:rsid w:val="002C6BF3"/>
    <w:rsid w:val="002D4E7A"/>
    <w:rsid w:val="002D58A4"/>
    <w:rsid w:val="002E7429"/>
    <w:rsid w:val="002F736A"/>
    <w:rsid w:val="0030201E"/>
    <w:rsid w:val="00303A6C"/>
    <w:rsid w:val="003330CC"/>
    <w:rsid w:val="00346622"/>
    <w:rsid w:val="00355FB6"/>
    <w:rsid w:val="0035747B"/>
    <w:rsid w:val="0036245C"/>
    <w:rsid w:val="00366BF2"/>
    <w:rsid w:val="00372847"/>
    <w:rsid w:val="003A3B91"/>
    <w:rsid w:val="003C4745"/>
    <w:rsid w:val="003C677E"/>
    <w:rsid w:val="003D779B"/>
    <w:rsid w:val="003E563A"/>
    <w:rsid w:val="0041299A"/>
    <w:rsid w:val="00433236"/>
    <w:rsid w:val="00465723"/>
    <w:rsid w:val="00466AFD"/>
    <w:rsid w:val="00467D4D"/>
    <w:rsid w:val="00473584"/>
    <w:rsid w:val="00487EA5"/>
    <w:rsid w:val="004B02AE"/>
    <w:rsid w:val="004B2CBF"/>
    <w:rsid w:val="004B36D6"/>
    <w:rsid w:val="004C7BBD"/>
    <w:rsid w:val="004E1B32"/>
    <w:rsid w:val="004E7B95"/>
    <w:rsid w:val="004F3F09"/>
    <w:rsid w:val="00504723"/>
    <w:rsid w:val="005135D3"/>
    <w:rsid w:val="0052622A"/>
    <w:rsid w:val="00540FA7"/>
    <w:rsid w:val="00544CBE"/>
    <w:rsid w:val="005515A8"/>
    <w:rsid w:val="005631FF"/>
    <w:rsid w:val="005821E8"/>
    <w:rsid w:val="00585B0C"/>
    <w:rsid w:val="0059289A"/>
    <w:rsid w:val="005A1F0A"/>
    <w:rsid w:val="005B6313"/>
    <w:rsid w:val="005C0765"/>
    <w:rsid w:val="005C5828"/>
    <w:rsid w:val="005F07E6"/>
    <w:rsid w:val="00613254"/>
    <w:rsid w:val="00623AF3"/>
    <w:rsid w:val="0063131C"/>
    <w:rsid w:val="0064679E"/>
    <w:rsid w:val="006656EE"/>
    <w:rsid w:val="006702F4"/>
    <w:rsid w:val="0069090C"/>
    <w:rsid w:val="006A01D0"/>
    <w:rsid w:val="006A5CFD"/>
    <w:rsid w:val="006B099C"/>
    <w:rsid w:val="006B16CD"/>
    <w:rsid w:val="006B26B1"/>
    <w:rsid w:val="006E3929"/>
    <w:rsid w:val="006F4032"/>
    <w:rsid w:val="00702D4F"/>
    <w:rsid w:val="00707679"/>
    <w:rsid w:val="00725CB4"/>
    <w:rsid w:val="007267AD"/>
    <w:rsid w:val="00737CA4"/>
    <w:rsid w:val="00743145"/>
    <w:rsid w:val="00755902"/>
    <w:rsid w:val="0076537F"/>
    <w:rsid w:val="0077771C"/>
    <w:rsid w:val="007916C9"/>
    <w:rsid w:val="007B199E"/>
    <w:rsid w:val="007C2BA2"/>
    <w:rsid w:val="007C5CFB"/>
    <w:rsid w:val="007D538A"/>
    <w:rsid w:val="00800770"/>
    <w:rsid w:val="00801B4B"/>
    <w:rsid w:val="0081460F"/>
    <w:rsid w:val="008170A9"/>
    <w:rsid w:val="0082472C"/>
    <w:rsid w:val="00835FC4"/>
    <w:rsid w:val="00843E94"/>
    <w:rsid w:val="00856B5B"/>
    <w:rsid w:val="00872DBB"/>
    <w:rsid w:val="008770FB"/>
    <w:rsid w:val="008A3AF1"/>
    <w:rsid w:val="008B16A2"/>
    <w:rsid w:val="008B6260"/>
    <w:rsid w:val="008B6A88"/>
    <w:rsid w:val="008C1A30"/>
    <w:rsid w:val="008C46EC"/>
    <w:rsid w:val="008D00F7"/>
    <w:rsid w:val="008D3BBC"/>
    <w:rsid w:val="008F3499"/>
    <w:rsid w:val="008F38E8"/>
    <w:rsid w:val="008F5B13"/>
    <w:rsid w:val="00900E70"/>
    <w:rsid w:val="00907C45"/>
    <w:rsid w:val="009230D4"/>
    <w:rsid w:val="00952778"/>
    <w:rsid w:val="0095734A"/>
    <w:rsid w:val="00964982"/>
    <w:rsid w:val="0097761F"/>
    <w:rsid w:val="00980268"/>
    <w:rsid w:val="00986BE4"/>
    <w:rsid w:val="00992989"/>
    <w:rsid w:val="00996979"/>
    <w:rsid w:val="009A030E"/>
    <w:rsid w:val="009B0170"/>
    <w:rsid w:val="009D0C6D"/>
    <w:rsid w:val="009D11BC"/>
    <w:rsid w:val="009D3A7A"/>
    <w:rsid w:val="009F414A"/>
    <w:rsid w:val="009F4E57"/>
    <w:rsid w:val="00A07F0D"/>
    <w:rsid w:val="00A15679"/>
    <w:rsid w:val="00A2783E"/>
    <w:rsid w:val="00A3445B"/>
    <w:rsid w:val="00A36A98"/>
    <w:rsid w:val="00A45FE2"/>
    <w:rsid w:val="00A659BC"/>
    <w:rsid w:val="00A70B47"/>
    <w:rsid w:val="00A756CE"/>
    <w:rsid w:val="00A87323"/>
    <w:rsid w:val="00A9524B"/>
    <w:rsid w:val="00AA002D"/>
    <w:rsid w:val="00AD76E5"/>
    <w:rsid w:val="00B00B11"/>
    <w:rsid w:val="00B042C7"/>
    <w:rsid w:val="00B13AA3"/>
    <w:rsid w:val="00B26143"/>
    <w:rsid w:val="00B325B9"/>
    <w:rsid w:val="00B34CB4"/>
    <w:rsid w:val="00B45805"/>
    <w:rsid w:val="00B711EE"/>
    <w:rsid w:val="00B74E64"/>
    <w:rsid w:val="00B810B3"/>
    <w:rsid w:val="00B86120"/>
    <w:rsid w:val="00B90464"/>
    <w:rsid w:val="00BA473B"/>
    <w:rsid w:val="00BB3FD0"/>
    <w:rsid w:val="00BB7D0F"/>
    <w:rsid w:val="00BC712B"/>
    <w:rsid w:val="00BD291F"/>
    <w:rsid w:val="00BE768A"/>
    <w:rsid w:val="00BE7EFF"/>
    <w:rsid w:val="00BF6074"/>
    <w:rsid w:val="00BF6610"/>
    <w:rsid w:val="00BF6DB4"/>
    <w:rsid w:val="00C001EA"/>
    <w:rsid w:val="00C07E70"/>
    <w:rsid w:val="00C13F84"/>
    <w:rsid w:val="00C1561F"/>
    <w:rsid w:val="00C213C2"/>
    <w:rsid w:val="00C266B8"/>
    <w:rsid w:val="00C40AA3"/>
    <w:rsid w:val="00C708A4"/>
    <w:rsid w:val="00C75DD8"/>
    <w:rsid w:val="00C808C9"/>
    <w:rsid w:val="00C829CC"/>
    <w:rsid w:val="00C839AE"/>
    <w:rsid w:val="00CA1E63"/>
    <w:rsid w:val="00CC2BAE"/>
    <w:rsid w:val="00CC3774"/>
    <w:rsid w:val="00CD56A5"/>
    <w:rsid w:val="00CD7920"/>
    <w:rsid w:val="00CE5A11"/>
    <w:rsid w:val="00CF6F41"/>
    <w:rsid w:val="00D0398D"/>
    <w:rsid w:val="00D057CB"/>
    <w:rsid w:val="00D0772F"/>
    <w:rsid w:val="00D151DF"/>
    <w:rsid w:val="00D16A26"/>
    <w:rsid w:val="00D27DD7"/>
    <w:rsid w:val="00D34D50"/>
    <w:rsid w:val="00D37FE1"/>
    <w:rsid w:val="00D473C7"/>
    <w:rsid w:val="00D615FF"/>
    <w:rsid w:val="00D70768"/>
    <w:rsid w:val="00D719A7"/>
    <w:rsid w:val="00D7322A"/>
    <w:rsid w:val="00D81FCE"/>
    <w:rsid w:val="00D84A51"/>
    <w:rsid w:val="00D9703F"/>
    <w:rsid w:val="00DA1F71"/>
    <w:rsid w:val="00DB1291"/>
    <w:rsid w:val="00DB5DE8"/>
    <w:rsid w:val="00DB6DBC"/>
    <w:rsid w:val="00DB7ADF"/>
    <w:rsid w:val="00DC1EE6"/>
    <w:rsid w:val="00DC74F9"/>
    <w:rsid w:val="00DD0FC5"/>
    <w:rsid w:val="00DD7195"/>
    <w:rsid w:val="00DE5A30"/>
    <w:rsid w:val="00DE631F"/>
    <w:rsid w:val="00DF1D2C"/>
    <w:rsid w:val="00DF3B7C"/>
    <w:rsid w:val="00DF4BCC"/>
    <w:rsid w:val="00E004A7"/>
    <w:rsid w:val="00E16448"/>
    <w:rsid w:val="00E205B1"/>
    <w:rsid w:val="00E21AD4"/>
    <w:rsid w:val="00E413F3"/>
    <w:rsid w:val="00E41B63"/>
    <w:rsid w:val="00E4333F"/>
    <w:rsid w:val="00E43C47"/>
    <w:rsid w:val="00E5009E"/>
    <w:rsid w:val="00E61582"/>
    <w:rsid w:val="00E65AD8"/>
    <w:rsid w:val="00E74547"/>
    <w:rsid w:val="00E82DD8"/>
    <w:rsid w:val="00E87E84"/>
    <w:rsid w:val="00E97C58"/>
    <w:rsid w:val="00EA1038"/>
    <w:rsid w:val="00EA64D6"/>
    <w:rsid w:val="00EB54D7"/>
    <w:rsid w:val="00EC080B"/>
    <w:rsid w:val="00F056DC"/>
    <w:rsid w:val="00F103BB"/>
    <w:rsid w:val="00F136ED"/>
    <w:rsid w:val="00F20BAE"/>
    <w:rsid w:val="00F266D5"/>
    <w:rsid w:val="00F3135F"/>
    <w:rsid w:val="00F34804"/>
    <w:rsid w:val="00F358B7"/>
    <w:rsid w:val="00F528F1"/>
    <w:rsid w:val="00F56FEC"/>
    <w:rsid w:val="00F9002F"/>
    <w:rsid w:val="00F9191E"/>
    <w:rsid w:val="00F9353A"/>
    <w:rsid w:val="00FA0DCA"/>
    <w:rsid w:val="00FA5516"/>
    <w:rsid w:val="00FA64F3"/>
    <w:rsid w:val="00FA6C11"/>
    <w:rsid w:val="00FC0380"/>
    <w:rsid w:val="00FC66F5"/>
    <w:rsid w:val="00FC69EA"/>
    <w:rsid w:val="00FC7A2D"/>
    <w:rsid w:val="00FD3B05"/>
    <w:rsid w:val="00FE04F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7319DB-25F7-48D3-85BA-7678FD65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594B9-F80E-43C8-8066-080F2CE3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620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8</cp:revision>
  <cp:lastPrinted>2020-09-22T15:51:00Z</cp:lastPrinted>
  <dcterms:created xsi:type="dcterms:W3CDTF">2020-09-22T13:56:00Z</dcterms:created>
  <dcterms:modified xsi:type="dcterms:W3CDTF">2020-09-28T17:42:00Z</dcterms:modified>
</cp:coreProperties>
</file>