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801B4B" w:rsidP="00D970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72F8">
        <w:rPr>
          <w:rFonts w:ascii="Times New Roman" w:hAnsi="Times New Roman" w:cs="Times New Roman"/>
          <w:b/>
          <w:bCs/>
          <w:kern w:val="28"/>
          <w:sz w:val="24"/>
          <w:szCs w:val="24"/>
        </w:rPr>
        <w:t>20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800770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CF6F41" w:rsidRDefault="00BE7EFF" w:rsidP="00D970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800770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CF6F41" w:rsidRDefault="00CF6F41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F6F41" w:rsidRDefault="00C213C2" w:rsidP="00D970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1F72F8">
        <w:rPr>
          <w:rFonts w:ascii="Times New Roman" w:hAnsi="Times New Roman" w:cs="Times New Roman"/>
          <w:kern w:val="28"/>
          <w:sz w:val="24"/>
          <w:szCs w:val="23"/>
        </w:rPr>
        <w:t>24</w:t>
      </w:r>
      <w:r w:rsidR="009573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964982">
        <w:rPr>
          <w:rFonts w:ascii="Times New Roman" w:hAnsi="Times New Roman" w:cs="Times New Roman"/>
          <w:kern w:val="28"/>
          <w:sz w:val="24"/>
          <w:szCs w:val="23"/>
        </w:rPr>
        <w:t>agost</w:t>
      </w:r>
      <w:r>
        <w:rPr>
          <w:rFonts w:ascii="Times New Roman" w:hAnsi="Times New Roman" w:cs="Times New Roman"/>
          <w:kern w:val="28"/>
          <w:sz w:val="24"/>
          <w:szCs w:val="23"/>
        </w:rPr>
        <w:t>o de 2020</w:t>
      </w:r>
    </w:p>
    <w:p w:rsidR="00CF6F41" w:rsidRDefault="00CF6F41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F56FEC" w:rsidRDefault="00C213C2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>vinte e quatro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agosto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5734A">
        <w:rPr>
          <w:rFonts w:ascii="Times New Roman" w:hAnsi="Times New Roman" w:cs="Times New Roman"/>
          <w:kern w:val="28"/>
          <w:sz w:val="23"/>
          <w:szCs w:val="23"/>
        </w:rPr>
        <w:t xml:space="preserve">, às quinze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horas,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nicipal de Vereadores de </w:t>
      </w:r>
      <w:proofErr w:type="spellStart"/>
      <w:r w:rsidR="00DC74F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DC74F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após verificar a existência de número legal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deu por aberta a Sessão, solicitando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.ª Secretári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B7ADF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B7ADF">
        <w:rPr>
          <w:rFonts w:ascii="Times New Roman" w:hAnsi="Times New Roman" w:cs="Times New Roman"/>
          <w:kern w:val="28"/>
          <w:sz w:val="23"/>
          <w:szCs w:val="23"/>
        </w:rPr>
        <w:t xml:space="preserve"> Jardim-MDB,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DB7ADF" w:rsidRPr="00DB7AD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e Anderson Barcelos Correa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C1A30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C1A30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DB7ADF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B7ADF">
        <w:rPr>
          <w:rFonts w:ascii="Times New Roman" w:hAnsi="Times New Roman" w:cs="Times New Roman"/>
          <w:kern w:val="28"/>
          <w:sz w:val="23"/>
          <w:szCs w:val="23"/>
        </w:rPr>
        <w:t xml:space="preserve"> de Los Santos: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631FF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, solicitou a leitura do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EXPEDIENTE EXTERNO, ond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constaram os seguintes protocolos: 0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>404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 xml:space="preserve"> a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>40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>/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2020.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Posteriormente, não havendo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inscrit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 PALAVRA NO EXPEDIENTE, 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>o Presidente passou para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EXPLICAÇÕES PESSOAIS, 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 os Vereadores Alfredo </w:t>
      </w:r>
      <w:proofErr w:type="spellStart"/>
      <w:r w:rsidR="008770FB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8770FB">
        <w:rPr>
          <w:rFonts w:ascii="Times New Roman" w:hAnsi="Times New Roman" w:cs="Times New Roman"/>
          <w:kern w:val="28"/>
          <w:sz w:val="23"/>
          <w:szCs w:val="23"/>
        </w:rPr>
        <w:t xml:space="preserve"> de Los Santos, </w:t>
      </w:r>
      <w:proofErr w:type="spellStart"/>
      <w:r w:rsidR="008770F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770FB">
        <w:rPr>
          <w:rFonts w:ascii="Times New Roman" w:hAnsi="Times New Roman" w:cs="Times New Roman"/>
          <w:kern w:val="28"/>
          <w:sz w:val="23"/>
          <w:szCs w:val="23"/>
        </w:rPr>
        <w:t xml:space="preserve"> Almeida, Beatriz </w:t>
      </w:r>
      <w:proofErr w:type="spellStart"/>
      <w:r w:rsidR="008770FB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8770FB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770FB">
        <w:rPr>
          <w:rFonts w:ascii="Times New Roman" w:hAnsi="Times New Roman" w:cs="Times New Roman"/>
          <w:kern w:val="28"/>
          <w:sz w:val="23"/>
          <w:szCs w:val="23"/>
        </w:rPr>
        <w:t>Liziana</w:t>
      </w:r>
      <w:proofErr w:type="spellEnd"/>
      <w:r w:rsidR="008770FB">
        <w:rPr>
          <w:rFonts w:ascii="Times New Roman" w:hAnsi="Times New Roman" w:cs="Times New Roman"/>
          <w:kern w:val="28"/>
          <w:sz w:val="23"/>
          <w:szCs w:val="23"/>
        </w:rPr>
        <w:t xml:space="preserve"> Jardim. Prosseguindo, 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solicitou a leitura do EXPEDIENTE INTERNO, onde const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2568BD">
        <w:rPr>
          <w:rFonts w:ascii="Times New Roman" w:hAnsi="Times New Roman" w:cs="Times New Roman"/>
          <w:kern w:val="28"/>
          <w:sz w:val="23"/>
          <w:szCs w:val="23"/>
        </w:rPr>
        <w:t>n.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11426E">
        <w:rPr>
          <w:rFonts w:ascii="Times New Roman" w:hAnsi="Times New Roman" w:cs="Times New Roman"/>
          <w:kern w:val="28"/>
          <w:sz w:val="23"/>
          <w:szCs w:val="23"/>
        </w:rPr>
        <w:t>: 0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12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>/2020 – D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057C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057C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 xml:space="preserve"> a 04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16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/2020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– Da 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Comissão de Constituição e Justiça</w:t>
      </w:r>
      <w:r w:rsidR="002A6D6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Em continuidade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 xml:space="preserve"> solicitou a leitura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 xml:space="preserve"> de PARECER sobre</w:t>
      </w:r>
      <w:r w:rsidR="00A87323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PR n.º</w:t>
      </w:r>
      <w:r w:rsidR="00A87323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02/2020 - Da</w:t>
      </w:r>
      <w:r w:rsidR="00A8732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MESA DIRETORA</w:t>
      </w:r>
      <w:r w:rsidR="00A87323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Altera dispositivos da Resolução n.º 027/2006, que Institui o Regimento Interno da Câmara de Vereadores</w:t>
      </w:r>
      <w:r w:rsidR="00CE5A11">
        <w:rPr>
          <w:rFonts w:ascii="Times New Roman" w:hAnsi="Times New Roman"/>
          <w:sz w:val="24"/>
          <w:szCs w:val="24"/>
        </w:rPr>
        <w:t>”.</w:t>
      </w:r>
      <w:r w:rsidR="00BB3FD0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D057CB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CC</w:t>
      </w:r>
      <w:r w:rsidR="00F3135F">
        <w:rPr>
          <w:rFonts w:ascii="Times New Roman" w:hAnsi="Times New Roman" w:cs="Times New Roman"/>
          <w:kern w:val="28"/>
          <w:sz w:val="24"/>
          <w:szCs w:val="24"/>
        </w:rPr>
        <w:t>J: Pela Constitucionalidade (nos termos do Art. 37 do Regimento Interno).</w:t>
      </w:r>
      <w:r w:rsidR="00D057CB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Parecer da Comissão: mantém o voto do </w:t>
      </w:r>
      <w:r w:rsidR="00F3135F" w:rsidRPr="00C71D4F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F3135F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55831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055831">
        <w:rPr>
          <w:rFonts w:ascii="Times New Roman" w:hAnsi="Times New Roman" w:cs="Times New Roman"/>
          <w:kern w:val="28"/>
          <w:sz w:val="24"/>
          <w:szCs w:val="24"/>
        </w:rPr>
        <w:t>pós</w:t>
      </w:r>
      <w:r w:rsidR="00CE5A1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87323">
        <w:rPr>
          <w:rFonts w:ascii="Times New Roman" w:hAnsi="Times New Roman" w:cs="Times New Roman"/>
          <w:kern w:val="28"/>
          <w:sz w:val="24"/>
          <w:szCs w:val="24"/>
        </w:rPr>
        <w:t xml:space="preserve">solicitou a </w:t>
      </w:r>
      <w:r w:rsidR="008B6260">
        <w:rPr>
          <w:rFonts w:ascii="Times New Roman" w:hAnsi="Times New Roman" w:cs="Times New Roman"/>
          <w:kern w:val="28"/>
          <w:sz w:val="24"/>
          <w:szCs w:val="24"/>
        </w:rPr>
        <w:t>leitura de projetos em tramitação, sendo: EM PRIMEIRA DISCUSSÃO:</w:t>
      </w:r>
      <w:r w:rsidR="00A8732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3135F">
        <w:rPr>
          <w:rFonts w:ascii="Times New Roman" w:hAnsi="Times New Roman" w:cs="Times New Roman"/>
          <w:kern w:val="28"/>
          <w:sz w:val="24"/>
          <w:szCs w:val="24"/>
        </w:rPr>
        <w:t>PROCESSO n.º 0344/2020 – Dos Vereadores LIZIANE JARDIM, ANDERSON BARCELOS CORREA, MARCUS AGUIAR e ODETE DA SILVA RIBEIRO: “Emenda à Lei Orgânica – Cria o § 4.º ao Art. 148 da Lei Orgânica Municipal”; PL n.º 001/2020 – Do Vereador L</w:t>
      </w:r>
      <w:r w:rsidR="00E97C58">
        <w:rPr>
          <w:rFonts w:ascii="Times New Roman" w:hAnsi="Times New Roman" w:cs="Times New Roman"/>
          <w:kern w:val="28"/>
          <w:sz w:val="24"/>
          <w:szCs w:val="24"/>
        </w:rPr>
        <w:t>UIS EDUARDO NUNES GONÇALVES – “A</w:t>
      </w:r>
      <w:bookmarkStart w:id="0" w:name="_GoBack"/>
      <w:bookmarkEnd w:id="0"/>
      <w:r w:rsidR="00F3135F">
        <w:rPr>
          <w:rFonts w:ascii="Times New Roman" w:hAnsi="Times New Roman" w:cs="Times New Roman"/>
          <w:kern w:val="28"/>
          <w:sz w:val="24"/>
          <w:szCs w:val="24"/>
        </w:rPr>
        <w:t xml:space="preserve">ltera a Lei n.º 135/2002, que estabelece as Diretrizes urbanas do município de </w:t>
      </w:r>
      <w:proofErr w:type="spellStart"/>
      <w:r w:rsidR="00F3135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F3135F">
        <w:rPr>
          <w:rFonts w:ascii="Times New Roman" w:hAnsi="Times New Roman" w:cs="Times New Roman"/>
          <w:kern w:val="28"/>
          <w:sz w:val="24"/>
          <w:szCs w:val="24"/>
        </w:rPr>
        <w:t xml:space="preserve"> com a supressão dos Artigos 10 e 11”. Em SEGUNDA DISCUSSÃO:  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PL n.º 02</w:t>
      </w:r>
      <w:r w:rsidR="008B6260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D37FE1">
        <w:rPr>
          <w:rFonts w:ascii="Times New Roman" w:hAnsi="Times New Roman" w:cs="Times New Roman"/>
          <w:kern w:val="28"/>
          <w:sz w:val="24"/>
          <w:szCs w:val="24"/>
        </w:rPr>
        <w:t>/2020 – Do PODER EXECUTIVO – “Cria ação no PPA e LDO e autoriza abertura de crédito adicional de natureza especial no valor de R$</w:t>
      </w:r>
      <w:r w:rsidR="008B6260">
        <w:rPr>
          <w:rFonts w:ascii="Times New Roman" w:hAnsi="Times New Roman" w:cs="Times New Roman"/>
          <w:kern w:val="28"/>
          <w:sz w:val="24"/>
          <w:szCs w:val="24"/>
        </w:rPr>
        <w:t>190.000,00</w:t>
      </w:r>
      <w:r w:rsidR="00D37FE1">
        <w:rPr>
          <w:rFonts w:ascii="Times New Roman" w:hAnsi="Times New Roman"/>
          <w:sz w:val="23"/>
          <w:szCs w:val="23"/>
        </w:rPr>
        <w:t>”.</w:t>
      </w:r>
      <w:r w:rsidR="003A3B91">
        <w:rPr>
          <w:rFonts w:ascii="Times New Roman" w:hAnsi="Times New Roman"/>
          <w:sz w:val="23"/>
          <w:szCs w:val="23"/>
        </w:rPr>
        <w:t xml:space="preserve"> </w:t>
      </w:r>
      <w:r w:rsidR="003A3B91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A3B91">
        <w:rPr>
          <w:rFonts w:ascii="Times New Roman" w:hAnsi="Times New Roman" w:cs="Times New Roman"/>
          <w:kern w:val="28"/>
          <w:sz w:val="24"/>
          <w:szCs w:val="24"/>
        </w:rPr>
        <w:t>pós, havendo número legal, o Presidente deu início à ORDEM DO DIA, com votação d</w:t>
      </w:r>
      <w:r w:rsidR="00D9703F">
        <w:rPr>
          <w:rFonts w:ascii="Times New Roman" w:hAnsi="Times New Roman" w:cs="Times New Roman"/>
          <w:kern w:val="28"/>
          <w:sz w:val="24"/>
          <w:szCs w:val="24"/>
        </w:rPr>
        <w:t>os seguintes</w:t>
      </w:r>
      <w:r w:rsidR="003A3B9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9703F">
        <w:rPr>
          <w:rFonts w:ascii="Times New Roman" w:hAnsi="Times New Roman" w:cs="Times New Roman"/>
          <w:kern w:val="28"/>
          <w:sz w:val="24"/>
          <w:szCs w:val="24"/>
        </w:rPr>
        <w:t>REQUERIMENTOS</w:t>
      </w:r>
      <w:r w:rsidR="003A3B91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D9703F">
        <w:rPr>
          <w:rFonts w:ascii="Times New Roman" w:hAnsi="Times New Roman" w:cs="Times New Roman"/>
          <w:kern w:val="28"/>
          <w:sz w:val="24"/>
          <w:szCs w:val="24"/>
        </w:rPr>
        <w:t xml:space="preserve">0414/2020 – Da Comissão de CONSTITUIÇÃO E JUSTIÇA – “Requer, após ouvido o Colendo Plenário, nos termos do Art. 33, § 2.º, do Regimento Interno, a interrupção de tramitação do PL n.º 032/2020, que “Dispõe sobre a regularização de edificações para fins de cadastro técnico e dá outras providências”, até o comparecimento da Secretária Municipal de Planejamento e meio ambiente, na reunião da Comissão, para prestar esclarecimentos sobre o projeto”, </w:t>
      </w:r>
      <w:r w:rsidR="003A3B91">
        <w:rPr>
          <w:rFonts w:ascii="Times New Roman" w:hAnsi="Times New Roman" w:cs="Times New Roman"/>
          <w:kern w:val="28"/>
          <w:sz w:val="24"/>
          <w:szCs w:val="24"/>
        </w:rPr>
        <w:t xml:space="preserve"> aprovado</w:t>
      </w:r>
      <w:r w:rsidR="00D9703F">
        <w:rPr>
          <w:rFonts w:ascii="Times New Roman" w:hAnsi="Times New Roman" w:cs="Times New Roman"/>
          <w:kern w:val="28"/>
          <w:sz w:val="24"/>
          <w:szCs w:val="24"/>
        </w:rPr>
        <w:t xml:space="preserve"> por unanimidade; 0416/2020 – Da Comissão de CONSTITUIÇÃO E JUSTIÇA – “Requer, após ouvido o Colendo Plenário, nos termos do Art. 33, § 2.º, a interrupção de tramitação do PL n.º 033/2020, que “Altera parcialmente da Lei Municipal n.º 1.317/2014”, até o recebimento da documentação solicitada ao Poder Executivo”, aprovado de forma unânime</w:t>
      </w:r>
      <w:r w:rsidR="003A3B91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09188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8F3499">
        <w:rPr>
          <w:rFonts w:ascii="Times New Roman" w:hAnsi="Times New Roman"/>
          <w:sz w:val="23"/>
          <w:szCs w:val="23"/>
        </w:rPr>
        <w:t>N</w:t>
      </w:r>
      <w:r w:rsidR="00BE7EFF" w:rsidRPr="008F349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encerrada a Sessão, da qual foi lavrada a presente ata, que depois de lida 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aceita, vai devidamente assinada. </w:t>
      </w: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F6F41" w:rsidRDefault="00CF6F41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9703F" w:rsidRDefault="00D9703F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</w:p>
    <w:p w:rsidR="003A3B91" w:rsidRDefault="00D9703F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</w:t>
      </w:r>
      <w:r w:rsidR="00295D2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3A3B91" w:rsidSect="003D77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6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A30" w:rsidRDefault="00DE5A30" w:rsidP="00BE768A">
      <w:pPr>
        <w:spacing w:after="0" w:line="240" w:lineRule="auto"/>
      </w:pPr>
      <w:r>
        <w:separator/>
      </w:r>
    </w:p>
  </w:endnote>
  <w:endnote w:type="continuationSeparator" w:id="0">
    <w:p w:rsidR="00DE5A30" w:rsidRDefault="00DE5A30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34128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C58">
          <w:rPr>
            <w:noProof/>
          </w:rPr>
          <w:t>1</w:t>
        </w:r>
        <w:r>
          <w:fldChar w:fldCharType="end"/>
        </w:r>
        <w:r w:rsidR="003A3B91">
          <w:t>/1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A30" w:rsidRDefault="00DE5A30" w:rsidP="00BE768A">
      <w:pPr>
        <w:spacing w:after="0" w:line="240" w:lineRule="auto"/>
      </w:pPr>
      <w:r>
        <w:separator/>
      </w:r>
    </w:p>
  </w:footnote>
  <w:footnote w:type="continuationSeparator" w:id="0">
    <w:p w:rsidR="00DE5A30" w:rsidRDefault="00DE5A30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20C6"/>
    <w:rsid w:val="00023698"/>
    <w:rsid w:val="00035CE8"/>
    <w:rsid w:val="000372B2"/>
    <w:rsid w:val="0004138A"/>
    <w:rsid w:val="00041703"/>
    <w:rsid w:val="00055831"/>
    <w:rsid w:val="00064A11"/>
    <w:rsid w:val="000657F9"/>
    <w:rsid w:val="00083642"/>
    <w:rsid w:val="00091882"/>
    <w:rsid w:val="00096764"/>
    <w:rsid w:val="000A3789"/>
    <w:rsid w:val="000A73DB"/>
    <w:rsid w:val="000B3203"/>
    <w:rsid w:val="000C2DDD"/>
    <w:rsid w:val="000C6B77"/>
    <w:rsid w:val="000F5C0F"/>
    <w:rsid w:val="001000E1"/>
    <w:rsid w:val="0011426E"/>
    <w:rsid w:val="00140693"/>
    <w:rsid w:val="00147ECB"/>
    <w:rsid w:val="00176449"/>
    <w:rsid w:val="001764D0"/>
    <w:rsid w:val="00180594"/>
    <w:rsid w:val="00196986"/>
    <w:rsid w:val="00196A57"/>
    <w:rsid w:val="00196D58"/>
    <w:rsid w:val="001C1122"/>
    <w:rsid w:val="001E1781"/>
    <w:rsid w:val="001E48E6"/>
    <w:rsid w:val="001F5015"/>
    <w:rsid w:val="001F72F8"/>
    <w:rsid w:val="002456E4"/>
    <w:rsid w:val="002568BD"/>
    <w:rsid w:val="002648C8"/>
    <w:rsid w:val="0027764D"/>
    <w:rsid w:val="0027794F"/>
    <w:rsid w:val="00295D23"/>
    <w:rsid w:val="002A6D6D"/>
    <w:rsid w:val="002B36AA"/>
    <w:rsid w:val="002B423A"/>
    <w:rsid w:val="002C3BE3"/>
    <w:rsid w:val="002C6BF3"/>
    <w:rsid w:val="002D4E7A"/>
    <w:rsid w:val="002D58A4"/>
    <w:rsid w:val="002E7429"/>
    <w:rsid w:val="0030201E"/>
    <w:rsid w:val="003330CC"/>
    <w:rsid w:val="00355FB6"/>
    <w:rsid w:val="0035747B"/>
    <w:rsid w:val="0036245C"/>
    <w:rsid w:val="00366BF2"/>
    <w:rsid w:val="00372847"/>
    <w:rsid w:val="003A3B91"/>
    <w:rsid w:val="003D779B"/>
    <w:rsid w:val="003E563A"/>
    <w:rsid w:val="0041299A"/>
    <w:rsid w:val="00433236"/>
    <w:rsid w:val="00465723"/>
    <w:rsid w:val="00466AFD"/>
    <w:rsid w:val="00473584"/>
    <w:rsid w:val="00487EA5"/>
    <w:rsid w:val="004B02AE"/>
    <w:rsid w:val="004B2CBF"/>
    <w:rsid w:val="004B36D6"/>
    <w:rsid w:val="004C7BBD"/>
    <w:rsid w:val="004E1B32"/>
    <w:rsid w:val="004E7B95"/>
    <w:rsid w:val="004F3F09"/>
    <w:rsid w:val="005135D3"/>
    <w:rsid w:val="0052622A"/>
    <w:rsid w:val="00540FA7"/>
    <w:rsid w:val="00544CBE"/>
    <w:rsid w:val="005515A8"/>
    <w:rsid w:val="005631FF"/>
    <w:rsid w:val="005821E8"/>
    <w:rsid w:val="00585B0C"/>
    <w:rsid w:val="005C5828"/>
    <w:rsid w:val="005F07E6"/>
    <w:rsid w:val="00613254"/>
    <w:rsid w:val="00623AF3"/>
    <w:rsid w:val="0063131C"/>
    <w:rsid w:val="006656EE"/>
    <w:rsid w:val="006702F4"/>
    <w:rsid w:val="006A01D0"/>
    <w:rsid w:val="006A5CFD"/>
    <w:rsid w:val="006B16CD"/>
    <w:rsid w:val="006B26B1"/>
    <w:rsid w:val="006E3929"/>
    <w:rsid w:val="006F4032"/>
    <w:rsid w:val="00702D4F"/>
    <w:rsid w:val="00707679"/>
    <w:rsid w:val="00725CB4"/>
    <w:rsid w:val="007267AD"/>
    <w:rsid w:val="00737CA4"/>
    <w:rsid w:val="00743145"/>
    <w:rsid w:val="00755902"/>
    <w:rsid w:val="0076537F"/>
    <w:rsid w:val="0077771C"/>
    <w:rsid w:val="007B199E"/>
    <w:rsid w:val="007C2BA2"/>
    <w:rsid w:val="007C5CFB"/>
    <w:rsid w:val="007D538A"/>
    <w:rsid w:val="00800770"/>
    <w:rsid w:val="00801B4B"/>
    <w:rsid w:val="0081460F"/>
    <w:rsid w:val="0082472C"/>
    <w:rsid w:val="00843E94"/>
    <w:rsid w:val="00856B5B"/>
    <w:rsid w:val="00872DBB"/>
    <w:rsid w:val="008770FB"/>
    <w:rsid w:val="008A3AF1"/>
    <w:rsid w:val="008B16A2"/>
    <w:rsid w:val="008B6260"/>
    <w:rsid w:val="008B6A88"/>
    <w:rsid w:val="008C1A30"/>
    <w:rsid w:val="008D00F7"/>
    <w:rsid w:val="008D3BBC"/>
    <w:rsid w:val="008F3499"/>
    <w:rsid w:val="008F38E8"/>
    <w:rsid w:val="00900E70"/>
    <w:rsid w:val="00907C45"/>
    <w:rsid w:val="009230D4"/>
    <w:rsid w:val="00952778"/>
    <w:rsid w:val="0095734A"/>
    <w:rsid w:val="00964982"/>
    <w:rsid w:val="0097761F"/>
    <w:rsid w:val="00980268"/>
    <w:rsid w:val="00986BE4"/>
    <w:rsid w:val="00992989"/>
    <w:rsid w:val="00996979"/>
    <w:rsid w:val="009A030E"/>
    <w:rsid w:val="009B0170"/>
    <w:rsid w:val="009D11BC"/>
    <w:rsid w:val="009D3A7A"/>
    <w:rsid w:val="009F414A"/>
    <w:rsid w:val="009F4E57"/>
    <w:rsid w:val="00A07F0D"/>
    <w:rsid w:val="00A15679"/>
    <w:rsid w:val="00A2783E"/>
    <w:rsid w:val="00A3445B"/>
    <w:rsid w:val="00A45FE2"/>
    <w:rsid w:val="00A659BC"/>
    <w:rsid w:val="00A756CE"/>
    <w:rsid w:val="00A87323"/>
    <w:rsid w:val="00A9524B"/>
    <w:rsid w:val="00B00B11"/>
    <w:rsid w:val="00B042C7"/>
    <w:rsid w:val="00B13AA3"/>
    <w:rsid w:val="00B26143"/>
    <w:rsid w:val="00B34CB4"/>
    <w:rsid w:val="00B45805"/>
    <w:rsid w:val="00B711EE"/>
    <w:rsid w:val="00B74E64"/>
    <w:rsid w:val="00B810B3"/>
    <w:rsid w:val="00B86120"/>
    <w:rsid w:val="00B90464"/>
    <w:rsid w:val="00BA473B"/>
    <w:rsid w:val="00BB3FD0"/>
    <w:rsid w:val="00BC712B"/>
    <w:rsid w:val="00BD291F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708A4"/>
    <w:rsid w:val="00C75DD8"/>
    <w:rsid w:val="00C808C9"/>
    <w:rsid w:val="00C829CC"/>
    <w:rsid w:val="00C839AE"/>
    <w:rsid w:val="00CC2BAE"/>
    <w:rsid w:val="00CC3774"/>
    <w:rsid w:val="00CD56A5"/>
    <w:rsid w:val="00CD7920"/>
    <w:rsid w:val="00CE5A11"/>
    <w:rsid w:val="00CF6F41"/>
    <w:rsid w:val="00D057CB"/>
    <w:rsid w:val="00D0772F"/>
    <w:rsid w:val="00D151DF"/>
    <w:rsid w:val="00D16A26"/>
    <w:rsid w:val="00D27DD7"/>
    <w:rsid w:val="00D34D50"/>
    <w:rsid w:val="00D37FE1"/>
    <w:rsid w:val="00D473C7"/>
    <w:rsid w:val="00D615FF"/>
    <w:rsid w:val="00D70768"/>
    <w:rsid w:val="00D719A7"/>
    <w:rsid w:val="00D7322A"/>
    <w:rsid w:val="00D81FCE"/>
    <w:rsid w:val="00D84A51"/>
    <w:rsid w:val="00D9703F"/>
    <w:rsid w:val="00DA1F71"/>
    <w:rsid w:val="00DB1291"/>
    <w:rsid w:val="00DB5DE8"/>
    <w:rsid w:val="00DB6DBC"/>
    <w:rsid w:val="00DB7ADF"/>
    <w:rsid w:val="00DC1EE6"/>
    <w:rsid w:val="00DC74F9"/>
    <w:rsid w:val="00DD0FC5"/>
    <w:rsid w:val="00DD7195"/>
    <w:rsid w:val="00DE5A30"/>
    <w:rsid w:val="00DE631F"/>
    <w:rsid w:val="00DF1D2C"/>
    <w:rsid w:val="00DF3B7C"/>
    <w:rsid w:val="00DF4BCC"/>
    <w:rsid w:val="00E004A7"/>
    <w:rsid w:val="00E16448"/>
    <w:rsid w:val="00E205B1"/>
    <w:rsid w:val="00E413F3"/>
    <w:rsid w:val="00E41B63"/>
    <w:rsid w:val="00E4333F"/>
    <w:rsid w:val="00E43C47"/>
    <w:rsid w:val="00E5009E"/>
    <w:rsid w:val="00E61582"/>
    <w:rsid w:val="00E74547"/>
    <w:rsid w:val="00E82DD8"/>
    <w:rsid w:val="00E87E84"/>
    <w:rsid w:val="00E97C58"/>
    <w:rsid w:val="00EA1038"/>
    <w:rsid w:val="00EA64D6"/>
    <w:rsid w:val="00EB54D7"/>
    <w:rsid w:val="00EC080B"/>
    <w:rsid w:val="00F103BB"/>
    <w:rsid w:val="00F136ED"/>
    <w:rsid w:val="00F20BAE"/>
    <w:rsid w:val="00F266D5"/>
    <w:rsid w:val="00F3135F"/>
    <w:rsid w:val="00F34804"/>
    <w:rsid w:val="00F358B7"/>
    <w:rsid w:val="00F528F1"/>
    <w:rsid w:val="00F56FEC"/>
    <w:rsid w:val="00F9002F"/>
    <w:rsid w:val="00F9191E"/>
    <w:rsid w:val="00FA0DCA"/>
    <w:rsid w:val="00FA64F3"/>
    <w:rsid w:val="00FA6C11"/>
    <w:rsid w:val="00FC66F5"/>
    <w:rsid w:val="00FC69EA"/>
    <w:rsid w:val="00FC7A2D"/>
    <w:rsid w:val="00FD3B05"/>
    <w:rsid w:val="00FE04F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FA7FC-0BE7-430D-8B36-4782DCC6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4</cp:revision>
  <cp:lastPrinted>2020-08-17T17:03:00Z</cp:lastPrinted>
  <dcterms:created xsi:type="dcterms:W3CDTF">2020-08-26T12:43:00Z</dcterms:created>
  <dcterms:modified xsi:type="dcterms:W3CDTF">2020-08-31T16:16:00Z</dcterms:modified>
</cp:coreProperties>
</file>