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94E7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8370D7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8370D7">
        <w:rPr>
          <w:rFonts w:ascii="Times New Roman" w:hAnsi="Times New Roman" w:cs="Times New Roman"/>
          <w:kern w:val="28"/>
          <w:sz w:val="24"/>
          <w:szCs w:val="23"/>
        </w:rPr>
        <w:t>03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8370D7">
        <w:rPr>
          <w:rFonts w:ascii="Times New Roman" w:hAnsi="Times New Roman" w:cs="Times New Roman"/>
          <w:kern w:val="28"/>
          <w:sz w:val="24"/>
          <w:szCs w:val="23"/>
        </w:rPr>
        <w:t>junho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55521D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três</w:t>
      </w:r>
      <w:r w:rsidR="00F92CC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junho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F92CC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9D4F9E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 e Odete da Silva Rib</w:t>
      </w:r>
      <w:r w:rsidR="00F92CC3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>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C57FD2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03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52, 0354 a 0368, 0376 e 0395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. Ato contínuo,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370D7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370D7">
        <w:rPr>
          <w:rFonts w:ascii="Times New Roman" w:hAnsi="Times New Roman" w:cs="Times New Roman"/>
          <w:kern w:val="28"/>
          <w:sz w:val="23"/>
          <w:szCs w:val="23"/>
        </w:rPr>
        <w:t xml:space="preserve">, Alfredo </w:t>
      </w:r>
      <w:proofErr w:type="spellStart"/>
      <w:r w:rsidR="008370D7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8370D7">
        <w:rPr>
          <w:rFonts w:ascii="Times New Roman" w:hAnsi="Times New Roman" w:cs="Times New Roman"/>
          <w:kern w:val="28"/>
          <w:sz w:val="23"/>
          <w:szCs w:val="23"/>
        </w:rPr>
        <w:t xml:space="preserve"> de Los Santos, 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4E21A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C57FD2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proofErr w:type="spellStart"/>
      <w:r w:rsidR="008370D7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370D7">
        <w:rPr>
          <w:rFonts w:ascii="Times New Roman" w:hAnsi="Times New Roman" w:cs="Times New Roman"/>
          <w:kern w:val="28"/>
          <w:sz w:val="23"/>
          <w:szCs w:val="23"/>
        </w:rPr>
        <w:t xml:space="preserve"> Jardim e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. Ato contínuo, solicitou à 1.ª Vice-Presidente, Vereadora Jacqueline Ferreira, que assumisse os trabalhos para que pudesse se manifestar.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 xml:space="preserve"> Reassumindo</w:t>
      </w:r>
      <w:r w:rsidR="00037E5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E7EF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03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3 e 0374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Dos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 xml:space="preserve">Jacqueline Ferreira e </w:t>
      </w:r>
      <w:proofErr w:type="spellStart"/>
      <w:r w:rsidR="0061654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61654D">
        <w:rPr>
          <w:rFonts w:ascii="Times New Roman" w:hAnsi="Times New Roman" w:cs="Times New Roman"/>
          <w:kern w:val="28"/>
          <w:sz w:val="23"/>
          <w:szCs w:val="23"/>
        </w:rPr>
        <w:t xml:space="preserve"> Almeida, tendo na oportunidade, a Vereadora proponente solicitado a retirada de tramitação; 0375, 0377, 0378 e 0385/2019</w:t>
      </w:r>
      <w:r w:rsidR="0083754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– Da Vereadora Jacqueline Ferreira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0381/2019 – Dos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 xml:space="preserve"> Jacqueline Ferreira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61654D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61654D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; 03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82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/2019 – D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61654D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61654D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36319C">
        <w:rPr>
          <w:rFonts w:ascii="Times New Roman" w:hAnsi="Times New Roman" w:cs="Times New Roman"/>
          <w:sz w:val="24"/>
          <w:szCs w:val="24"/>
        </w:rPr>
        <w:t>P</w:t>
      </w:r>
      <w:r w:rsidR="001954CA">
        <w:rPr>
          <w:rFonts w:ascii="Times New Roman" w:hAnsi="Times New Roman" w:cs="Times New Roman"/>
          <w:sz w:val="24"/>
          <w:szCs w:val="24"/>
        </w:rPr>
        <w:t>osteriormente</w:t>
      </w:r>
      <w:r w:rsidR="00926302">
        <w:rPr>
          <w:rFonts w:ascii="Times New Roman" w:hAnsi="Times New Roman" w:cs="Times New Roman"/>
          <w:sz w:val="24"/>
          <w:szCs w:val="24"/>
        </w:rPr>
        <w:t xml:space="preserve">, </w:t>
      </w:r>
      <w:r w:rsidR="00C57FD2">
        <w:rPr>
          <w:rFonts w:ascii="Times New Roman" w:hAnsi="Times New Roman" w:cs="Times New Roman"/>
          <w:sz w:val="24"/>
          <w:szCs w:val="24"/>
        </w:rPr>
        <w:t>solicitou a leitura dos expedientes que BAIXARAM PARA AS COMISSÕES TÉCNICAS, de CONSTITUIÇÃO E JUSTIÇA e de FINANÇAS E ORÇAMENTO:</w:t>
      </w:r>
      <w:r w:rsidR="0061654D">
        <w:rPr>
          <w:rFonts w:ascii="Times New Roman" w:hAnsi="Times New Roman" w:cs="Times New Roman"/>
          <w:sz w:val="24"/>
          <w:szCs w:val="24"/>
        </w:rPr>
        <w:t xml:space="preserve"> PL n.º 035/2019 – Do PODER EXECUTIVO – “Cria a Ouvidora-geral do município”; PL n.º 036/2019 – Do PODER EXECUTIVO – “Concede gratificação especial”; PL n.º 037/2019 – Do PODER EXECUTIVO </w:t>
      </w:r>
      <w:r w:rsidR="000148A8">
        <w:rPr>
          <w:rFonts w:ascii="Times New Roman" w:hAnsi="Times New Roman" w:cs="Times New Roman"/>
          <w:sz w:val="24"/>
          <w:szCs w:val="24"/>
        </w:rPr>
        <w:t>–</w:t>
      </w:r>
      <w:r w:rsidR="0061654D">
        <w:rPr>
          <w:rFonts w:ascii="Times New Roman" w:hAnsi="Times New Roman" w:cs="Times New Roman"/>
          <w:sz w:val="24"/>
          <w:szCs w:val="24"/>
        </w:rPr>
        <w:t xml:space="preserve"> </w:t>
      </w:r>
      <w:r w:rsidR="000148A8">
        <w:rPr>
          <w:rFonts w:ascii="Times New Roman" w:hAnsi="Times New Roman" w:cs="Times New Roman"/>
          <w:sz w:val="24"/>
          <w:szCs w:val="24"/>
        </w:rPr>
        <w:t xml:space="preserve">“Concede gratificação especial”; PL n.º 038/2019 – Do PODER EXECUTIVO – “Inclui ação na Lei Municipal n.º 1.553, de 13 de julho de 2017 – PPA”; PL n.º 039/2019 – Do PODER EXECUTIVO – “Inclui na Lei Municipal n.º 1.638, de 12 de setembro de 2018 – LDO para o exercício de </w:t>
      </w:r>
      <w:r w:rsidR="006851B1">
        <w:rPr>
          <w:rFonts w:ascii="Times New Roman" w:hAnsi="Times New Roman" w:cs="Times New Roman"/>
          <w:sz w:val="24"/>
          <w:szCs w:val="24"/>
        </w:rPr>
        <w:t>20</w:t>
      </w:r>
      <w:r w:rsidR="000148A8">
        <w:rPr>
          <w:rFonts w:ascii="Times New Roman" w:hAnsi="Times New Roman" w:cs="Times New Roman"/>
          <w:sz w:val="24"/>
          <w:szCs w:val="24"/>
        </w:rPr>
        <w:t xml:space="preserve">19 – a seguinte ação; PL n.º 040/2019 – Do PODER EXECUTIVO – “Autoriza abertura de crédito adicional de natureza especial no valor de R$300.000,00”; PL n.º 041/2019 – Do PODER EXECUTIVO – “Dispõe sobre a Inspeção Sanitária e Industrial dos produtos de produtos de origem animal, no município de </w:t>
      </w:r>
      <w:proofErr w:type="spellStart"/>
      <w:r w:rsidR="000148A8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0148A8">
        <w:rPr>
          <w:rFonts w:ascii="Times New Roman" w:hAnsi="Times New Roman" w:cs="Times New Roman"/>
          <w:sz w:val="24"/>
          <w:szCs w:val="24"/>
        </w:rPr>
        <w:t>, e cria a função de Coordenador do setor de Inspeção de produtos de origem animal e dá outras providências”; PL n.º 042/2019 – Do PODER EXECUTIVO – “Altera parcialmente a Lei Municipal n.</w:t>
      </w:r>
      <w:r w:rsidR="00954F3D">
        <w:rPr>
          <w:rFonts w:ascii="Times New Roman" w:hAnsi="Times New Roman" w:cs="Times New Roman"/>
          <w:sz w:val="24"/>
          <w:szCs w:val="24"/>
        </w:rPr>
        <w:t>º 1078, de 29 de outubro de 2012”; PL n.º 01/2019 – Da MESA DIRETORA – “Cria a gratificação pelo exercício de atividade administrativa da Ouvidoria Parlamentar”; PR n.º 002/2019 – Da MESA DIRETORA – “Cria no Regimento Interno da Câmara Municipal, no título II “Dos órgãos da Câmara”, o Capítulo III, que Dispõe  sobre a Ouvidoria Parlamentar”, com os artigos 1.º-a e 2.º-b;</w:t>
      </w:r>
      <w:r w:rsidR="00195021">
        <w:rPr>
          <w:rFonts w:ascii="Times New Roman" w:hAnsi="Times New Roman" w:cs="Times New Roman"/>
          <w:sz w:val="24"/>
          <w:szCs w:val="24"/>
        </w:rPr>
        <w:t xml:space="preserve"> PR n.º 003/2019 – Da MESA DIRETORA – “Dispõe sobre a criação, a </w:t>
      </w:r>
      <w:r w:rsidR="00195021">
        <w:rPr>
          <w:rFonts w:ascii="Times New Roman" w:hAnsi="Times New Roman" w:cs="Times New Roman"/>
          <w:sz w:val="24"/>
          <w:szCs w:val="24"/>
        </w:rPr>
        <w:lastRenderedPageBreak/>
        <w:t>estrutura e funcionamento da Ouvidoria Parlamentar da Câmara Municipal</w:t>
      </w:r>
      <w:r w:rsidR="00954F3D">
        <w:rPr>
          <w:rFonts w:ascii="Times New Roman" w:hAnsi="Times New Roman" w:cs="Times New Roman"/>
          <w:sz w:val="24"/>
          <w:szCs w:val="24"/>
        </w:rPr>
        <w:t xml:space="preserve"> </w:t>
      </w:r>
      <w:r w:rsidR="00195021">
        <w:rPr>
          <w:rFonts w:ascii="Times New Roman" w:hAnsi="Times New Roman" w:cs="Times New Roman"/>
          <w:sz w:val="24"/>
          <w:szCs w:val="24"/>
        </w:rPr>
        <w:t xml:space="preserve">de Vereadores de </w:t>
      </w:r>
      <w:proofErr w:type="spellStart"/>
      <w:r w:rsidR="00195021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195021">
        <w:rPr>
          <w:rFonts w:ascii="Times New Roman" w:hAnsi="Times New Roman" w:cs="Times New Roman"/>
          <w:sz w:val="24"/>
          <w:szCs w:val="24"/>
        </w:rPr>
        <w:t>”.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195021">
        <w:rPr>
          <w:rFonts w:ascii="Times New Roman" w:hAnsi="Times New Roman" w:cs="Times New Roman"/>
          <w:sz w:val="24"/>
          <w:szCs w:val="24"/>
        </w:rPr>
        <w:t xml:space="preserve">Posteriormente, solicitou a LEITURA DE PARECERES sobre os seguintes: </w:t>
      </w:r>
      <w:r w:rsidR="00C57FD2" w:rsidRPr="00210DC0">
        <w:rPr>
          <w:rFonts w:ascii="Times New Roman" w:hAnsi="Times New Roman" w:cs="Times New Roman"/>
          <w:sz w:val="24"/>
          <w:szCs w:val="24"/>
        </w:rPr>
        <w:t>P</w:t>
      </w:r>
      <w:r w:rsidR="00F31963" w:rsidRPr="00210DC0">
        <w:rPr>
          <w:rFonts w:ascii="Times New Roman" w:hAnsi="Times New Roman" w:cs="Times New Roman"/>
          <w:sz w:val="24"/>
          <w:szCs w:val="24"/>
        </w:rPr>
        <w:t>L</w:t>
      </w:r>
      <w:r w:rsidR="00C57FD2" w:rsidRPr="00210DC0">
        <w:rPr>
          <w:rFonts w:ascii="Times New Roman" w:hAnsi="Times New Roman" w:cs="Times New Roman"/>
          <w:sz w:val="24"/>
          <w:szCs w:val="24"/>
        </w:rPr>
        <w:t xml:space="preserve"> n.º 0</w:t>
      </w:r>
      <w:r w:rsidR="00F31963" w:rsidRPr="00210DC0">
        <w:rPr>
          <w:rFonts w:ascii="Times New Roman" w:hAnsi="Times New Roman" w:cs="Times New Roman"/>
          <w:sz w:val="24"/>
          <w:szCs w:val="24"/>
        </w:rPr>
        <w:t>17</w:t>
      </w:r>
      <w:r w:rsidR="00C57FD2" w:rsidRPr="00210DC0">
        <w:rPr>
          <w:rFonts w:ascii="Times New Roman" w:hAnsi="Times New Roman" w:cs="Times New Roman"/>
          <w:sz w:val="24"/>
          <w:szCs w:val="24"/>
        </w:rPr>
        <w:t>/2019 – D</w:t>
      </w:r>
      <w:r w:rsidR="00F31963" w:rsidRPr="00210DC0">
        <w:rPr>
          <w:rFonts w:ascii="Times New Roman" w:hAnsi="Times New Roman" w:cs="Times New Roman"/>
          <w:sz w:val="24"/>
          <w:szCs w:val="24"/>
        </w:rPr>
        <w:t>o</w:t>
      </w:r>
      <w:r w:rsidR="00C57FD2" w:rsidRPr="00210DC0">
        <w:rPr>
          <w:rFonts w:ascii="Times New Roman" w:hAnsi="Times New Roman" w:cs="Times New Roman"/>
          <w:sz w:val="24"/>
          <w:szCs w:val="24"/>
        </w:rPr>
        <w:t xml:space="preserve"> </w:t>
      </w:r>
      <w:r w:rsidR="00F31963" w:rsidRPr="00210DC0">
        <w:rPr>
          <w:rFonts w:ascii="Times New Roman" w:hAnsi="Times New Roman" w:cs="Times New Roman"/>
          <w:sz w:val="24"/>
          <w:szCs w:val="24"/>
        </w:rPr>
        <w:t>PODER EXECUTIVO – “Autoriza o Poder Executivo a proceder suplementação de dotações orçamentárias no valor de R$573.000,00”</w:t>
      </w:r>
      <w:r w:rsidR="00195021" w:rsidRPr="00210DC0">
        <w:rPr>
          <w:rFonts w:ascii="Times New Roman" w:hAnsi="Times New Roman" w:cs="Times New Roman"/>
          <w:sz w:val="24"/>
          <w:szCs w:val="24"/>
        </w:rPr>
        <w:t xml:space="preserve">. Parecer: Voto do </w:t>
      </w:r>
      <w:r w:rsidR="00195021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195021">
        <w:rPr>
          <w:rFonts w:ascii="Times New Roman" w:hAnsi="Times New Roman" w:cs="Times New Roman"/>
          <w:sz w:val="24"/>
          <w:szCs w:val="24"/>
        </w:rPr>
        <w:t xml:space="preserve">a </w:t>
      </w:r>
      <w:r w:rsidR="00195021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195021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195021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195021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F31963" w:rsidRPr="006165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0ABB">
        <w:rPr>
          <w:rFonts w:ascii="Times New Roman" w:hAnsi="Times New Roman" w:cs="Times New Roman"/>
          <w:sz w:val="24"/>
          <w:szCs w:val="24"/>
        </w:rPr>
        <w:t>PL n.º 019/2019 – Do PODER EXECUTIVO – “Autoriza o Poder Executivo a proceder suplementação de dotações orçamentárias no valor global de R$77.105,61”</w:t>
      </w:r>
      <w:r w:rsidR="002E2879">
        <w:rPr>
          <w:rFonts w:ascii="Times New Roman" w:hAnsi="Times New Roman" w:cs="Times New Roman"/>
          <w:sz w:val="24"/>
          <w:szCs w:val="24"/>
        </w:rPr>
        <w:t xml:space="preserve">.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800ABB" w:rsidRPr="00800ABB">
        <w:rPr>
          <w:rFonts w:ascii="Times New Roman" w:hAnsi="Times New Roman" w:cs="Times New Roman"/>
          <w:sz w:val="24"/>
          <w:szCs w:val="24"/>
        </w:rPr>
        <w:t xml:space="preserve"> </w:t>
      </w:r>
      <w:r w:rsidR="00800ABB">
        <w:rPr>
          <w:rFonts w:ascii="Times New Roman" w:hAnsi="Times New Roman" w:cs="Times New Roman"/>
          <w:sz w:val="24"/>
          <w:szCs w:val="24"/>
        </w:rPr>
        <w:t>PL n.º 020/2019 – Do PODER EXECUTIVO – “Inclui ações na Lei Municipal n.º 1.553, de 13 de julho de 2017 - PPA”</w:t>
      </w:r>
      <w:r w:rsidR="002E2879">
        <w:rPr>
          <w:rFonts w:ascii="Times New Roman" w:hAnsi="Times New Roman" w:cs="Times New Roman"/>
          <w:sz w:val="24"/>
          <w:szCs w:val="24"/>
        </w:rPr>
        <w:t xml:space="preserve">.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800ABB" w:rsidRPr="00800ABB">
        <w:rPr>
          <w:rFonts w:ascii="Times New Roman" w:hAnsi="Times New Roman" w:cs="Times New Roman"/>
          <w:sz w:val="24"/>
          <w:szCs w:val="24"/>
        </w:rPr>
        <w:t xml:space="preserve"> </w:t>
      </w:r>
      <w:r w:rsidR="00800ABB">
        <w:rPr>
          <w:rFonts w:ascii="Times New Roman" w:hAnsi="Times New Roman" w:cs="Times New Roman"/>
          <w:sz w:val="24"/>
          <w:szCs w:val="24"/>
        </w:rPr>
        <w:t>PL n.º 021/2019 – Do PODER EXECUTIVO – “Inclui na Lei Municipal n.º 1.638, de 12 de setembro de 2018 – LDO para o exercício de 2019 – as seguinte</w:t>
      </w:r>
      <w:r w:rsidR="002E2879">
        <w:rPr>
          <w:rFonts w:ascii="Times New Roman" w:hAnsi="Times New Roman" w:cs="Times New Roman"/>
          <w:sz w:val="24"/>
          <w:szCs w:val="24"/>
        </w:rPr>
        <w:t>s</w:t>
      </w:r>
      <w:r w:rsidR="00800ABB">
        <w:rPr>
          <w:rFonts w:ascii="Times New Roman" w:hAnsi="Times New Roman" w:cs="Times New Roman"/>
          <w:sz w:val="24"/>
          <w:szCs w:val="24"/>
        </w:rPr>
        <w:t xml:space="preserve"> ações”</w:t>
      </w:r>
      <w:r w:rsidR="002E2879">
        <w:rPr>
          <w:rFonts w:ascii="Times New Roman" w:hAnsi="Times New Roman" w:cs="Times New Roman"/>
          <w:sz w:val="24"/>
          <w:szCs w:val="24"/>
        </w:rPr>
        <w:t xml:space="preserve">.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>es: Mantém o voto dos relatores; PL</w:t>
      </w:r>
      <w:r w:rsidR="00800ABB">
        <w:rPr>
          <w:rFonts w:ascii="Times New Roman" w:hAnsi="Times New Roman" w:cs="Times New Roman"/>
          <w:sz w:val="24"/>
          <w:szCs w:val="24"/>
        </w:rPr>
        <w:t xml:space="preserve"> n.º 022/2019 – Do PODER EXECUTIVO – “Autoriza abertura de crédito adicional de natureza especial no valor global de R$26.883,33”</w:t>
      </w:r>
      <w:r w:rsidR="002E2879">
        <w:rPr>
          <w:rFonts w:ascii="Times New Roman" w:hAnsi="Times New Roman" w:cs="Times New Roman"/>
          <w:sz w:val="24"/>
          <w:szCs w:val="24"/>
        </w:rPr>
        <w:t xml:space="preserve">.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>es: Mantém o voto dos relatores; PL</w:t>
      </w:r>
      <w:r w:rsidR="00800ABB">
        <w:rPr>
          <w:rFonts w:ascii="Times New Roman" w:hAnsi="Times New Roman" w:cs="Times New Roman"/>
          <w:sz w:val="24"/>
          <w:szCs w:val="24"/>
        </w:rPr>
        <w:t xml:space="preserve"> n.º 023/2019 – Do PODER EXECUTIVO – “Inclui na Lei Municipal n.º 1.638, de 12 de setembro de 2018 – LDO para o exercício de 2019 – a seguinte ação”</w:t>
      </w:r>
      <w:r w:rsidR="002E2879">
        <w:rPr>
          <w:rFonts w:ascii="Times New Roman" w:hAnsi="Times New Roman" w:cs="Times New Roman"/>
          <w:sz w:val="24"/>
          <w:szCs w:val="24"/>
        </w:rPr>
        <w:t xml:space="preserve">.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D27AC8">
        <w:rPr>
          <w:rFonts w:ascii="Times New Roman" w:hAnsi="Times New Roman" w:cs="Times New Roman"/>
          <w:sz w:val="24"/>
          <w:szCs w:val="24"/>
        </w:rPr>
        <w:t xml:space="preserve"> PL n.º 024/2019 – Do PODER EXECUTIVO – “Autoriza abertura de crédito adicional de natureza especial no valor de R$35.000,00”</w:t>
      </w:r>
      <w:r w:rsidR="002E2879">
        <w:rPr>
          <w:rFonts w:ascii="Times New Roman" w:hAnsi="Times New Roman" w:cs="Times New Roman"/>
          <w:sz w:val="24"/>
          <w:szCs w:val="24"/>
        </w:rPr>
        <w:t xml:space="preserve">.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>es: Mantém o voto dos relatores; PL</w:t>
      </w:r>
      <w:r w:rsidR="00D27AC8">
        <w:rPr>
          <w:rFonts w:ascii="Times New Roman" w:hAnsi="Times New Roman" w:cs="Times New Roman"/>
          <w:sz w:val="24"/>
          <w:szCs w:val="24"/>
        </w:rPr>
        <w:t xml:space="preserve"> n.º 025/2019 – Do PODER EXECUTIVO – “Autoriza o Poder Executivo a proceder suplementação de dotações orçamentárias no valor global de R$369.306,72”</w:t>
      </w:r>
      <w:r w:rsidR="002E2879">
        <w:rPr>
          <w:rFonts w:ascii="Times New Roman" w:hAnsi="Times New Roman" w:cs="Times New Roman"/>
          <w:sz w:val="24"/>
          <w:szCs w:val="24"/>
        </w:rPr>
        <w:t xml:space="preserve">.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D27AC8" w:rsidRPr="0055521D">
        <w:rPr>
          <w:rFonts w:ascii="Times New Roman" w:hAnsi="Times New Roman" w:cs="Times New Roman"/>
          <w:sz w:val="24"/>
          <w:szCs w:val="24"/>
        </w:rPr>
        <w:t xml:space="preserve">PL n.º 028/2019 – Do PODER EXECUTIVO – “Autoriza contratação </w:t>
      </w:r>
      <w:r w:rsidR="008F1736">
        <w:rPr>
          <w:rFonts w:ascii="Times New Roman" w:hAnsi="Times New Roman" w:cs="Times New Roman"/>
          <w:sz w:val="24"/>
          <w:szCs w:val="24"/>
        </w:rPr>
        <w:t xml:space="preserve">emergencial </w:t>
      </w:r>
      <w:r w:rsidR="00D27AC8" w:rsidRPr="0055521D">
        <w:rPr>
          <w:rFonts w:ascii="Times New Roman" w:hAnsi="Times New Roman" w:cs="Times New Roman"/>
          <w:sz w:val="24"/>
          <w:szCs w:val="24"/>
        </w:rPr>
        <w:t>de professor de língua inglesa”</w:t>
      </w:r>
      <w:r w:rsidR="002E2879">
        <w:rPr>
          <w:rFonts w:ascii="Times New Roman" w:hAnsi="Times New Roman" w:cs="Times New Roman"/>
          <w:sz w:val="24"/>
          <w:szCs w:val="24"/>
        </w:rPr>
        <w:t xml:space="preserve">.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2E2879" w:rsidRPr="0055521D">
        <w:rPr>
          <w:rFonts w:ascii="Times New Roman" w:hAnsi="Times New Roman" w:cs="Times New Roman"/>
          <w:sz w:val="24"/>
          <w:szCs w:val="24"/>
        </w:rPr>
        <w:t>PL</w:t>
      </w:r>
      <w:r w:rsidR="000C3FB4" w:rsidRPr="0055521D">
        <w:rPr>
          <w:rFonts w:ascii="Times New Roman" w:hAnsi="Times New Roman" w:cs="Times New Roman"/>
          <w:sz w:val="24"/>
          <w:szCs w:val="24"/>
        </w:rPr>
        <w:t xml:space="preserve"> n.º 029/2019 – Do PODER EXECUTIVO – “Inclui ação na Lei Municipal n.º 1.553</w:t>
      </w:r>
      <w:r w:rsidR="002E2879">
        <w:rPr>
          <w:rFonts w:ascii="Times New Roman" w:hAnsi="Times New Roman" w:cs="Times New Roman"/>
          <w:sz w:val="24"/>
          <w:szCs w:val="24"/>
        </w:rPr>
        <w:t xml:space="preserve">, de 13 de julho de 2017 - PPA”.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2E2879" w:rsidRPr="0055521D">
        <w:rPr>
          <w:rFonts w:ascii="Times New Roman" w:hAnsi="Times New Roman" w:cs="Times New Roman"/>
          <w:sz w:val="24"/>
          <w:szCs w:val="24"/>
        </w:rPr>
        <w:t>PL</w:t>
      </w:r>
      <w:r w:rsidR="000C3FB4" w:rsidRPr="0055521D">
        <w:rPr>
          <w:rFonts w:ascii="Times New Roman" w:hAnsi="Times New Roman" w:cs="Times New Roman"/>
          <w:sz w:val="24"/>
          <w:szCs w:val="24"/>
        </w:rPr>
        <w:t xml:space="preserve"> n.º 030/2019 – Do PODER EXECUTIVO – “Inclui na Lei Municipal n.º 1.638, de 12 de setembro de 2018 – LDO para o exercício de 2019 – a seguinte ação”</w:t>
      </w:r>
      <w:r w:rsidR="002E2879">
        <w:rPr>
          <w:rFonts w:ascii="Times New Roman" w:hAnsi="Times New Roman" w:cs="Times New Roman"/>
          <w:sz w:val="24"/>
          <w:szCs w:val="24"/>
        </w:rPr>
        <w:t xml:space="preserve">. </w:t>
      </w:r>
      <w:r w:rsidR="002E2879" w:rsidRPr="004548FA">
        <w:rPr>
          <w:rFonts w:ascii="Times New Roman" w:hAnsi="Times New Roman" w:cs="Times New Roman"/>
          <w:sz w:val="24"/>
          <w:szCs w:val="24"/>
        </w:rPr>
        <w:lastRenderedPageBreak/>
        <w:t>Parecer: Voto do relato</w:t>
      </w:r>
      <w:bookmarkStart w:id="0" w:name="_GoBack"/>
      <w:bookmarkEnd w:id="0"/>
      <w:r w:rsidR="002E2879" w:rsidRPr="004548FA">
        <w:rPr>
          <w:rFonts w:ascii="Times New Roman" w:hAnsi="Times New Roman" w:cs="Times New Roman"/>
          <w:sz w:val="24"/>
          <w:szCs w:val="24"/>
        </w:rPr>
        <w:t>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2E2879" w:rsidRPr="0055521D">
        <w:rPr>
          <w:rFonts w:ascii="Times New Roman" w:hAnsi="Times New Roman" w:cs="Times New Roman"/>
          <w:sz w:val="24"/>
          <w:szCs w:val="24"/>
        </w:rPr>
        <w:t>PL</w:t>
      </w:r>
      <w:r w:rsidR="00D27DD9" w:rsidRPr="0055521D">
        <w:rPr>
          <w:rFonts w:ascii="Times New Roman" w:hAnsi="Times New Roman" w:cs="Times New Roman"/>
          <w:sz w:val="24"/>
          <w:szCs w:val="24"/>
        </w:rPr>
        <w:t xml:space="preserve"> n.º 031/2019 – Do PODER EXECUTIVO – “Autoriza abertura de crédito adicional de natureza especial no valor de R$600.000,00”</w:t>
      </w:r>
      <w:r w:rsidR="002E2879">
        <w:rPr>
          <w:rFonts w:ascii="Times New Roman" w:hAnsi="Times New Roman" w:cs="Times New Roman"/>
          <w:sz w:val="24"/>
          <w:szCs w:val="24"/>
        </w:rPr>
        <w:t>.</w:t>
      </w:r>
      <w:r w:rsidR="002E2879" w:rsidRPr="002E2879">
        <w:rPr>
          <w:rFonts w:ascii="Times New Roman" w:hAnsi="Times New Roman" w:cs="Times New Roman"/>
          <w:sz w:val="24"/>
          <w:szCs w:val="24"/>
        </w:rPr>
        <w:t xml:space="preserve">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2E2879" w:rsidRPr="0055521D">
        <w:rPr>
          <w:rFonts w:ascii="Times New Roman" w:hAnsi="Times New Roman" w:cs="Times New Roman"/>
          <w:sz w:val="24"/>
          <w:szCs w:val="24"/>
        </w:rPr>
        <w:t>PL</w:t>
      </w:r>
      <w:r w:rsidR="00D27DD9" w:rsidRPr="0055521D">
        <w:rPr>
          <w:rFonts w:ascii="Times New Roman" w:hAnsi="Times New Roman" w:cs="Times New Roman"/>
          <w:sz w:val="24"/>
          <w:szCs w:val="24"/>
        </w:rPr>
        <w:t xml:space="preserve"> n.º 032/2019 – Do PODER EXECUTIVO – “Autoriza o Poder Executivo a proceder suplementação de dotações orçamentárias no valor global de R$30.000,00”</w:t>
      </w:r>
      <w:r w:rsidR="002E2879">
        <w:rPr>
          <w:rFonts w:ascii="Times New Roman" w:hAnsi="Times New Roman" w:cs="Times New Roman"/>
          <w:sz w:val="24"/>
          <w:szCs w:val="24"/>
        </w:rPr>
        <w:t>.</w:t>
      </w:r>
      <w:r w:rsidR="002E2879" w:rsidRPr="002E2879">
        <w:rPr>
          <w:rFonts w:ascii="Times New Roman" w:hAnsi="Times New Roman" w:cs="Times New Roman"/>
          <w:sz w:val="24"/>
          <w:szCs w:val="24"/>
        </w:rPr>
        <w:t xml:space="preserve">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2E2879" w:rsidRPr="0055521D">
        <w:rPr>
          <w:rFonts w:ascii="Times New Roman" w:hAnsi="Times New Roman" w:cs="Times New Roman"/>
          <w:sz w:val="24"/>
          <w:szCs w:val="24"/>
        </w:rPr>
        <w:t>PL</w:t>
      </w:r>
      <w:r w:rsidR="00D27DD9" w:rsidRPr="0055521D">
        <w:rPr>
          <w:rFonts w:ascii="Times New Roman" w:hAnsi="Times New Roman" w:cs="Times New Roman"/>
          <w:sz w:val="24"/>
          <w:szCs w:val="24"/>
        </w:rPr>
        <w:t xml:space="preserve"> n.º 033/2019 – Do PODER EXECUTIVO – “Autoriza abertura de crédito adicional de natureza especial no valor de R$680.000,00”</w:t>
      </w:r>
      <w:r w:rsidR="002E2879">
        <w:rPr>
          <w:rFonts w:ascii="Times New Roman" w:hAnsi="Times New Roman" w:cs="Times New Roman"/>
          <w:sz w:val="24"/>
          <w:szCs w:val="24"/>
        </w:rPr>
        <w:t xml:space="preserve">.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2E2879" w:rsidRPr="0055521D">
        <w:rPr>
          <w:rFonts w:ascii="Times New Roman" w:hAnsi="Times New Roman" w:cs="Times New Roman"/>
          <w:sz w:val="24"/>
          <w:szCs w:val="24"/>
        </w:rPr>
        <w:t>PL</w:t>
      </w:r>
      <w:r w:rsidR="00D27DD9" w:rsidRPr="0055521D">
        <w:rPr>
          <w:rFonts w:ascii="Times New Roman" w:hAnsi="Times New Roman" w:cs="Times New Roman"/>
          <w:sz w:val="24"/>
          <w:szCs w:val="24"/>
        </w:rPr>
        <w:t xml:space="preserve"> n.º 034/2019 – Do PODER EXECUTIVO – “Autoriza abertura de crédito adicional de natureza especial no valor de R$450.000,00”. </w:t>
      </w:r>
      <w:r w:rsidR="002E287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2E2879">
        <w:rPr>
          <w:rFonts w:ascii="Times New Roman" w:hAnsi="Times New Roman" w:cs="Times New Roman"/>
          <w:sz w:val="24"/>
          <w:szCs w:val="24"/>
        </w:rPr>
        <w:t xml:space="preserve">a </w:t>
      </w:r>
      <w:r w:rsidR="002E287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E287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E287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E2879">
        <w:rPr>
          <w:rFonts w:ascii="Times New Roman" w:hAnsi="Times New Roman" w:cs="Times New Roman"/>
          <w:sz w:val="24"/>
          <w:szCs w:val="24"/>
        </w:rPr>
        <w:t xml:space="preserve">es: Mantém o voto dos relatores. Continuamente, </w:t>
      </w:r>
      <w:r w:rsidR="002B14DE">
        <w:rPr>
          <w:rFonts w:ascii="Times New Roman" w:hAnsi="Times New Roman" w:cs="Times New Roman"/>
          <w:sz w:val="24"/>
          <w:szCs w:val="24"/>
        </w:rPr>
        <w:t>solicitou a</w:t>
      </w:r>
      <w:r w:rsidR="002E2879">
        <w:rPr>
          <w:rFonts w:ascii="Times New Roman" w:hAnsi="Times New Roman" w:cs="Times New Roman"/>
          <w:sz w:val="24"/>
          <w:szCs w:val="24"/>
        </w:rPr>
        <w:t xml:space="preserve"> leitura de projetos em tramitação, sendo</w:t>
      </w:r>
      <w:r w:rsidR="002B14DE">
        <w:rPr>
          <w:rFonts w:ascii="Times New Roman" w:hAnsi="Times New Roman" w:cs="Times New Roman"/>
          <w:sz w:val="24"/>
          <w:szCs w:val="24"/>
        </w:rPr>
        <w:t xml:space="preserve">: EM PRIMEIRA DISCUSSÃO: </w:t>
      </w:r>
      <w:r w:rsidR="002E2879">
        <w:rPr>
          <w:rFonts w:ascii="Times New Roman" w:hAnsi="Times New Roman" w:cs="Times New Roman"/>
          <w:sz w:val="24"/>
          <w:szCs w:val="24"/>
        </w:rPr>
        <w:t xml:space="preserve"> </w:t>
      </w:r>
      <w:r w:rsidR="002B14DE" w:rsidRPr="0055521D">
        <w:rPr>
          <w:rFonts w:ascii="Times New Roman" w:hAnsi="Times New Roman" w:cs="Times New Roman"/>
          <w:sz w:val="24"/>
          <w:szCs w:val="24"/>
        </w:rPr>
        <w:t>PL n.º 015/2019 – Do PODER EXECUTIVO</w:t>
      </w:r>
      <w:r w:rsidR="000D73A9">
        <w:rPr>
          <w:rFonts w:ascii="Times New Roman" w:hAnsi="Times New Roman" w:cs="Times New Roman"/>
          <w:sz w:val="24"/>
          <w:szCs w:val="24"/>
        </w:rPr>
        <w:t xml:space="preserve"> </w:t>
      </w:r>
      <w:r w:rsidR="002B14DE" w:rsidRPr="0055521D">
        <w:rPr>
          <w:rFonts w:ascii="Times New Roman" w:hAnsi="Times New Roman" w:cs="Times New Roman"/>
          <w:sz w:val="24"/>
          <w:szCs w:val="24"/>
        </w:rPr>
        <w:t>- “Concede gratificação especial”</w:t>
      </w:r>
      <w:r w:rsidR="002B14DE">
        <w:rPr>
          <w:rFonts w:ascii="Times New Roman" w:hAnsi="Times New Roman" w:cs="Times New Roman"/>
          <w:sz w:val="24"/>
          <w:szCs w:val="24"/>
        </w:rPr>
        <w:t xml:space="preserve">.  </w:t>
      </w:r>
      <w:r w:rsidR="0090631D" w:rsidRPr="0055521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631D" w:rsidRPr="0055521D">
        <w:rPr>
          <w:rFonts w:ascii="Times New Roman" w:hAnsi="Times New Roman" w:cs="Times New Roman"/>
          <w:kern w:val="28"/>
          <w:sz w:val="24"/>
          <w:szCs w:val="24"/>
        </w:rPr>
        <w:t xml:space="preserve">pós, </w:t>
      </w:r>
      <w:r w:rsidR="000D73A9">
        <w:rPr>
          <w:rFonts w:ascii="Times New Roman" w:hAnsi="Times New Roman" w:cs="Times New Roman"/>
          <w:kern w:val="28"/>
          <w:sz w:val="24"/>
          <w:szCs w:val="24"/>
        </w:rPr>
        <w:t xml:space="preserve">não </w:t>
      </w:r>
      <w:r w:rsidR="0090631D" w:rsidRPr="0055521D">
        <w:rPr>
          <w:rFonts w:ascii="Times New Roman" w:hAnsi="Times New Roman" w:cs="Times New Roman"/>
          <w:kern w:val="28"/>
          <w:sz w:val="24"/>
          <w:szCs w:val="24"/>
        </w:rPr>
        <w:t xml:space="preserve">havendo </w:t>
      </w:r>
      <w:r w:rsidR="000D73A9">
        <w:rPr>
          <w:rFonts w:ascii="Times New Roman" w:hAnsi="Times New Roman" w:cs="Times New Roman"/>
          <w:kern w:val="28"/>
          <w:sz w:val="24"/>
          <w:szCs w:val="24"/>
        </w:rPr>
        <w:t>pauta para a</w:t>
      </w:r>
      <w:r w:rsidR="000D4E6A" w:rsidRPr="0055521D">
        <w:rPr>
          <w:rFonts w:ascii="Times New Roman" w:hAnsi="Times New Roman" w:cs="Times New Roman"/>
          <w:kern w:val="28"/>
          <w:sz w:val="24"/>
          <w:szCs w:val="24"/>
        </w:rPr>
        <w:t xml:space="preserve"> ORDEM DO DIA, </w:t>
      </w:r>
      <w:r w:rsidR="000D73A9">
        <w:rPr>
          <w:rFonts w:ascii="Times New Roman" w:hAnsi="Times New Roman" w:cs="Times New Roman"/>
          <w:kern w:val="28"/>
          <w:sz w:val="24"/>
          <w:szCs w:val="24"/>
        </w:rPr>
        <w:t>o Presid</w:t>
      </w:r>
      <w:r w:rsidR="0055521D">
        <w:rPr>
          <w:rFonts w:ascii="Times New Roman" w:hAnsi="Times New Roman" w:cs="Times New Roman"/>
          <w:sz w:val="24"/>
          <w:szCs w:val="24"/>
        </w:rPr>
        <w:t>e</w:t>
      </w:r>
      <w:r w:rsidR="000D73A9">
        <w:rPr>
          <w:rFonts w:ascii="Times New Roman" w:hAnsi="Times New Roman" w:cs="Times New Roman"/>
          <w:sz w:val="24"/>
          <w:szCs w:val="24"/>
        </w:rPr>
        <w:t xml:space="preserve">nte consultou os Líderes de bancada, data para realização de Sessões Extraordinárias para apreciação dos </w:t>
      </w:r>
      <w:proofErr w:type="spellStart"/>
      <w:r w:rsidR="000D73A9">
        <w:rPr>
          <w:rFonts w:ascii="Times New Roman" w:hAnsi="Times New Roman" w:cs="Times New Roman"/>
          <w:sz w:val="24"/>
          <w:szCs w:val="24"/>
        </w:rPr>
        <w:t>PLs</w:t>
      </w:r>
      <w:proofErr w:type="spellEnd"/>
      <w:r w:rsidR="000D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3A9">
        <w:rPr>
          <w:rFonts w:ascii="Times New Roman" w:hAnsi="Times New Roman" w:cs="Times New Roman"/>
          <w:sz w:val="24"/>
          <w:szCs w:val="24"/>
        </w:rPr>
        <w:t>n.ºs</w:t>
      </w:r>
      <w:proofErr w:type="spellEnd"/>
      <w:r w:rsidR="000D73A9">
        <w:rPr>
          <w:rFonts w:ascii="Times New Roman" w:hAnsi="Times New Roman" w:cs="Times New Roman"/>
          <w:sz w:val="24"/>
          <w:szCs w:val="24"/>
        </w:rPr>
        <w:t xml:space="preserve"> 017 a 0</w:t>
      </w:r>
      <w:r w:rsidR="002003C3">
        <w:rPr>
          <w:rFonts w:ascii="Times New Roman" w:hAnsi="Times New Roman" w:cs="Times New Roman"/>
          <w:sz w:val="24"/>
          <w:szCs w:val="24"/>
        </w:rPr>
        <w:t>4</w:t>
      </w:r>
      <w:r w:rsidR="000D73A9">
        <w:rPr>
          <w:rFonts w:ascii="Times New Roman" w:hAnsi="Times New Roman" w:cs="Times New Roman"/>
          <w:sz w:val="24"/>
          <w:szCs w:val="24"/>
        </w:rPr>
        <w:t xml:space="preserve">1/2019, atendendo solicitação do Poder Executivo, conforme </w:t>
      </w:r>
      <w:proofErr w:type="spellStart"/>
      <w:r w:rsidR="000D73A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D73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D73A9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0D73A9">
        <w:rPr>
          <w:rFonts w:ascii="Times New Roman" w:hAnsi="Times New Roman" w:cs="Times New Roman"/>
          <w:sz w:val="24"/>
          <w:szCs w:val="24"/>
        </w:rPr>
        <w:t>/PM/</w:t>
      </w:r>
      <w:proofErr w:type="spellStart"/>
      <w:r w:rsidR="000D73A9">
        <w:rPr>
          <w:rFonts w:ascii="Times New Roman" w:hAnsi="Times New Roman" w:cs="Times New Roman"/>
          <w:sz w:val="24"/>
          <w:szCs w:val="24"/>
        </w:rPr>
        <w:t>AssParl</w:t>
      </w:r>
      <w:proofErr w:type="spellEnd"/>
      <w:r w:rsidR="000D73A9">
        <w:rPr>
          <w:rFonts w:ascii="Times New Roman" w:hAnsi="Times New Roman" w:cs="Times New Roman"/>
          <w:sz w:val="24"/>
          <w:szCs w:val="24"/>
        </w:rPr>
        <w:t>/</w:t>
      </w:r>
      <w:r w:rsidR="002003C3">
        <w:rPr>
          <w:rFonts w:ascii="Times New Roman" w:hAnsi="Times New Roman" w:cs="Times New Roman"/>
          <w:sz w:val="24"/>
          <w:szCs w:val="24"/>
        </w:rPr>
        <w:t>008 e 009/2019, além do PL n.º 001 e dos PR n.º 002 e 003/2019, da Mesa Diretora. Na oportunidade, atendendo solicitação da Líder da Bancada do PSDB, o Presidente interrompeu a reunião por 05 (cinco) minutos. Na reabertura, o Presidente convocou a Sessão Extraordinária para as 10h do próximo dia 12 (doze)</w:t>
      </w:r>
      <w:r w:rsidR="0055521D" w:rsidRPr="0055521D">
        <w:rPr>
          <w:rFonts w:ascii="Times New Roman" w:hAnsi="Times New Roman" w:cs="Times New Roman"/>
          <w:sz w:val="24"/>
          <w:szCs w:val="24"/>
        </w:rPr>
        <w:t xml:space="preserve">. </w:t>
      </w:r>
      <w:r w:rsidR="00BE7EFF" w:rsidRPr="0055521D">
        <w:rPr>
          <w:rFonts w:ascii="Times New Roman" w:hAnsi="Times New Roman"/>
          <w:sz w:val="23"/>
          <w:szCs w:val="23"/>
        </w:rPr>
        <w:t>N</w:t>
      </w:r>
      <w:r w:rsidR="00BE7EFF" w:rsidRPr="0055521D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Pr="0055521D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Pr="00D52377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34F5A" w:rsidRDefault="00134F5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003C3" w:rsidRDefault="002003C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003C3" w:rsidRPr="00D52377" w:rsidRDefault="002003C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</w:p>
    <w:p w:rsidR="00C001EA" w:rsidRP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134F5A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</w:t>
      </w:r>
      <w:r w:rsidR="00204D8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EA338C" w:rsidSect="00134F5A">
      <w:footerReference w:type="default" r:id="rId7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A7" w:rsidRDefault="008210A7" w:rsidP="00BE768A">
      <w:pPr>
        <w:spacing w:after="0" w:line="240" w:lineRule="auto"/>
      </w:pPr>
      <w:r>
        <w:separator/>
      </w:r>
    </w:p>
  </w:endnote>
  <w:endnote w:type="continuationSeparator" w:id="0">
    <w:p w:rsidR="008210A7" w:rsidRDefault="008210A7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06552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1F6">
          <w:rPr>
            <w:noProof/>
          </w:rPr>
          <w:t>3</w:t>
        </w:r>
        <w:r>
          <w:fldChar w:fldCharType="end"/>
        </w:r>
        <w:r w:rsidR="002003C3">
          <w:t>/3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A7" w:rsidRDefault="008210A7" w:rsidP="00BE768A">
      <w:pPr>
        <w:spacing w:after="0" w:line="240" w:lineRule="auto"/>
      </w:pPr>
      <w:r>
        <w:separator/>
      </w:r>
    </w:p>
  </w:footnote>
  <w:footnote w:type="continuationSeparator" w:id="0">
    <w:p w:rsidR="008210A7" w:rsidRDefault="008210A7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148A8"/>
    <w:rsid w:val="00015E4F"/>
    <w:rsid w:val="0003291D"/>
    <w:rsid w:val="00037E5F"/>
    <w:rsid w:val="00043A9A"/>
    <w:rsid w:val="00081EBC"/>
    <w:rsid w:val="000844E3"/>
    <w:rsid w:val="000869CF"/>
    <w:rsid w:val="000A48C2"/>
    <w:rsid w:val="000C25AC"/>
    <w:rsid w:val="000C3FB4"/>
    <w:rsid w:val="000D139B"/>
    <w:rsid w:val="000D4E6A"/>
    <w:rsid w:val="000D73A9"/>
    <w:rsid w:val="000F02F6"/>
    <w:rsid w:val="001000E1"/>
    <w:rsid w:val="00124E9C"/>
    <w:rsid w:val="00132B2B"/>
    <w:rsid w:val="00134F5A"/>
    <w:rsid w:val="00140257"/>
    <w:rsid w:val="00142283"/>
    <w:rsid w:val="001436D0"/>
    <w:rsid w:val="0014563E"/>
    <w:rsid w:val="0016533E"/>
    <w:rsid w:val="001920DA"/>
    <w:rsid w:val="00195021"/>
    <w:rsid w:val="001954CA"/>
    <w:rsid w:val="00196986"/>
    <w:rsid w:val="001A3EB9"/>
    <w:rsid w:val="001C1122"/>
    <w:rsid w:val="001D3982"/>
    <w:rsid w:val="001E1B41"/>
    <w:rsid w:val="001E4397"/>
    <w:rsid w:val="002003C3"/>
    <w:rsid w:val="00200C19"/>
    <w:rsid w:val="00204D88"/>
    <w:rsid w:val="00205638"/>
    <w:rsid w:val="00210DC0"/>
    <w:rsid w:val="002367AB"/>
    <w:rsid w:val="0027794F"/>
    <w:rsid w:val="00290ADA"/>
    <w:rsid w:val="002979CA"/>
    <w:rsid w:val="002B14DE"/>
    <w:rsid w:val="002B36AA"/>
    <w:rsid w:val="002B423A"/>
    <w:rsid w:val="002B5BF4"/>
    <w:rsid w:val="002E2879"/>
    <w:rsid w:val="002F4549"/>
    <w:rsid w:val="0030201E"/>
    <w:rsid w:val="00340F8E"/>
    <w:rsid w:val="00347675"/>
    <w:rsid w:val="00351AD7"/>
    <w:rsid w:val="0036221E"/>
    <w:rsid w:val="0036319C"/>
    <w:rsid w:val="00372847"/>
    <w:rsid w:val="00377298"/>
    <w:rsid w:val="003825BC"/>
    <w:rsid w:val="003A329C"/>
    <w:rsid w:val="003D4A58"/>
    <w:rsid w:val="003D4DBF"/>
    <w:rsid w:val="003F042C"/>
    <w:rsid w:val="0040680F"/>
    <w:rsid w:val="004245DE"/>
    <w:rsid w:val="00432C58"/>
    <w:rsid w:val="00447F1A"/>
    <w:rsid w:val="00465723"/>
    <w:rsid w:val="004750B6"/>
    <w:rsid w:val="004819C8"/>
    <w:rsid w:val="004B2CBF"/>
    <w:rsid w:val="004C29CE"/>
    <w:rsid w:val="004C657A"/>
    <w:rsid w:val="004E21AD"/>
    <w:rsid w:val="004E3D59"/>
    <w:rsid w:val="004E7B95"/>
    <w:rsid w:val="004F65DE"/>
    <w:rsid w:val="004F6D6E"/>
    <w:rsid w:val="004F785E"/>
    <w:rsid w:val="00520239"/>
    <w:rsid w:val="00543483"/>
    <w:rsid w:val="0055521D"/>
    <w:rsid w:val="00561C2C"/>
    <w:rsid w:val="00576E2A"/>
    <w:rsid w:val="00585B0C"/>
    <w:rsid w:val="00587234"/>
    <w:rsid w:val="005A76DA"/>
    <w:rsid w:val="005B5FB6"/>
    <w:rsid w:val="005D135F"/>
    <w:rsid w:val="005E2CDC"/>
    <w:rsid w:val="005E558C"/>
    <w:rsid w:val="0061654D"/>
    <w:rsid w:val="00620413"/>
    <w:rsid w:val="00622CE7"/>
    <w:rsid w:val="00623159"/>
    <w:rsid w:val="0063131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C6E7D"/>
    <w:rsid w:val="006D6227"/>
    <w:rsid w:val="007035D3"/>
    <w:rsid w:val="0072436A"/>
    <w:rsid w:val="00725CB4"/>
    <w:rsid w:val="00743145"/>
    <w:rsid w:val="0074442A"/>
    <w:rsid w:val="0075753F"/>
    <w:rsid w:val="0076537F"/>
    <w:rsid w:val="00783293"/>
    <w:rsid w:val="007870BA"/>
    <w:rsid w:val="007B199E"/>
    <w:rsid w:val="007B457E"/>
    <w:rsid w:val="007B547D"/>
    <w:rsid w:val="007B7505"/>
    <w:rsid w:val="007C0CA9"/>
    <w:rsid w:val="007C7B0D"/>
    <w:rsid w:val="007E2CA3"/>
    <w:rsid w:val="007E4FFB"/>
    <w:rsid w:val="007E5A71"/>
    <w:rsid w:val="007F3508"/>
    <w:rsid w:val="00800ABB"/>
    <w:rsid w:val="00802A2E"/>
    <w:rsid w:val="00816F54"/>
    <w:rsid w:val="008210A7"/>
    <w:rsid w:val="00822F14"/>
    <w:rsid w:val="00835727"/>
    <w:rsid w:val="008370D7"/>
    <w:rsid w:val="00837540"/>
    <w:rsid w:val="00867500"/>
    <w:rsid w:val="00873459"/>
    <w:rsid w:val="008A6007"/>
    <w:rsid w:val="008B16A2"/>
    <w:rsid w:val="008B5C63"/>
    <w:rsid w:val="008D2229"/>
    <w:rsid w:val="008D3489"/>
    <w:rsid w:val="008E057E"/>
    <w:rsid w:val="008F1736"/>
    <w:rsid w:val="00900064"/>
    <w:rsid w:val="0090631D"/>
    <w:rsid w:val="00926302"/>
    <w:rsid w:val="0095484D"/>
    <w:rsid w:val="00954F3D"/>
    <w:rsid w:val="009B2E1B"/>
    <w:rsid w:val="009C4D2C"/>
    <w:rsid w:val="009C678A"/>
    <w:rsid w:val="009D01B9"/>
    <w:rsid w:val="009D4F9E"/>
    <w:rsid w:val="009D5F65"/>
    <w:rsid w:val="009E408B"/>
    <w:rsid w:val="009F4E57"/>
    <w:rsid w:val="009F585E"/>
    <w:rsid w:val="00A2783E"/>
    <w:rsid w:val="00A335C8"/>
    <w:rsid w:val="00A659BC"/>
    <w:rsid w:val="00A665AD"/>
    <w:rsid w:val="00A66FBE"/>
    <w:rsid w:val="00A73DFB"/>
    <w:rsid w:val="00A74DD9"/>
    <w:rsid w:val="00A756CE"/>
    <w:rsid w:val="00A77602"/>
    <w:rsid w:val="00A85017"/>
    <w:rsid w:val="00A96A9E"/>
    <w:rsid w:val="00AE6454"/>
    <w:rsid w:val="00AF496B"/>
    <w:rsid w:val="00B06FFF"/>
    <w:rsid w:val="00B52064"/>
    <w:rsid w:val="00B5615D"/>
    <w:rsid w:val="00B71204"/>
    <w:rsid w:val="00B8081B"/>
    <w:rsid w:val="00B979DD"/>
    <w:rsid w:val="00BA02B6"/>
    <w:rsid w:val="00BC7962"/>
    <w:rsid w:val="00BD6F06"/>
    <w:rsid w:val="00BD764E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57FD2"/>
    <w:rsid w:val="00C7326C"/>
    <w:rsid w:val="00C831E0"/>
    <w:rsid w:val="00CA4A67"/>
    <w:rsid w:val="00CE654B"/>
    <w:rsid w:val="00D168C1"/>
    <w:rsid w:val="00D27AC8"/>
    <w:rsid w:val="00D27DD9"/>
    <w:rsid w:val="00D33C68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A2DA6"/>
    <w:rsid w:val="00DB534D"/>
    <w:rsid w:val="00DC1B07"/>
    <w:rsid w:val="00DC4555"/>
    <w:rsid w:val="00DD0FC5"/>
    <w:rsid w:val="00DD6AD8"/>
    <w:rsid w:val="00DE1287"/>
    <w:rsid w:val="00DF48CF"/>
    <w:rsid w:val="00E004A7"/>
    <w:rsid w:val="00E02C63"/>
    <w:rsid w:val="00E11990"/>
    <w:rsid w:val="00E14112"/>
    <w:rsid w:val="00E17839"/>
    <w:rsid w:val="00E82293"/>
    <w:rsid w:val="00E87F2E"/>
    <w:rsid w:val="00E9153F"/>
    <w:rsid w:val="00E93842"/>
    <w:rsid w:val="00E94E78"/>
    <w:rsid w:val="00EA338C"/>
    <w:rsid w:val="00EC12DB"/>
    <w:rsid w:val="00EC1DBA"/>
    <w:rsid w:val="00ED6A53"/>
    <w:rsid w:val="00EE118A"/>
    <w:rsid w:val="00F136ED"/>
    <w:rsid w:val="00F31963"/>
    <w:rsid w:val="00F358B7"/>
    <w:rsid w:val="00F374BC"/>
    <w:rsid w:val="00F52D04"/>
    <w:rsid w:val="00F715A8"/>
    <w:rsid w:val="00F916D2"/>
    <w:rsid w:val="00F92CC3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504B-D5E9-49D5-8590-1C4E28E2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1593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7</cp:revision>
  <cp:lastPrinted>2019-06-04T14:27:00Z</cp:lastPrinted>
  <dcterms:created xsi:type="dcterms:W3CDTF">2019-06-04T13:51:00Z</dcterms:created>
  <dcterms:modified xsi:type="dcterms:W3CDTF">2019-06-10T16:10:00Z</dcterms:modified>
</cp:coreProperties>
</file>