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1B" w:rsidRDefault="00B8081B" w:rsidP="003A32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8081B" w:rsidRDefault="00B8081B" w:rsidP="003A32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3A32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D3982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B8081B" w:rsidRDefault="00B8081B" w:rsidP="00B808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F6D6E" w:rsidRDefault="004F6D6E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C7962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979DD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587234">
        <w:rPr>
          <w:rFonts w:ascii="Times New Roman" w:hAnsi="Times New Roman" w:cs="Times New Roman"/>
          <w:kern w:val="28"/>
          <w:sz w:val="24"/>
          <w:szCs w:val="23"/>
        </w:rPr>
        <w:t>8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B979DD">
        <w:rPr>
          <w:rFonts w:ascii="Times New Roman" w:hAnsi="Times New Roman" w:cs="Times New Roman"/>
          <w:kern w:val="28"/>
          <w:sz w:val="24"/>
          <w:szCs w:val="23"/>
        </w:rPr>
        <w:t>abril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B8081B" w:rsidRDefault="00B8081B" w:rsidP="00B808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783293" w:rsidRDefault="00B979DD" w:rsidP="000844E3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oito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dia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abril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dez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, Jacqueline Ferreira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7C0CA9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constaram os protocolos de </w:t>
      </w:r>
      <w:proofErr w:type="spellStart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 xml:space="preserve">94, 0195, 0197,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0198 e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204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Ato contínuo,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C1B07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proofErr w:type="spellStart"/>
      <w:r w:rsidR="000D4E6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D4E6A">
        <w:rPr>
          <w:rFonts w:ascii="Times New Roman" w:hAnsi="Times New Roman" w:cs="Times New Roman"/>
          <w:kern w:val="28"/>
          <w:sz w:val="23"/>
          <w:szCs w:val="23"/>
        </w:rPr>
        <w:t xml:space="preserve"> Jardim, Jacqueline Ferreira e Edmundo </w:t>
      </w:r>
      <w:proofErr w:type="spellStart"/>
      <w:r w:rsidR="000D4E6A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D4E6A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Na sequência, solicitou à 1.ª Vice-Presidente, Vereadora Jacqueline Ferreira, que assumisse os trabalhos para que pudesse se manifestar. Reassumindo</w:t>
      </w:r>
      <w:r w:rsidR="008E057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n.º: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203/2019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Da Vereadora </w:t>
      </w:r>
      <w:proofErr w:type="spellStart"/>
      <w:r w:rsidR="00037E5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Jardim;</w:t>
      </w:r>
      <w:r w:rsidR="000844E3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206 a 0209</w:t>
      </w:r>
      <w:r w:rsidR="000844E3">
        <w:rPr>
          <w:rFonts w:ascii="Times New Roman" w:hAnsi="Times New Roman" w:cs="Times New Roman"/>
          <w:kern w:val="28"/>
          <w:sz w:val="23"/>
          <w:szCs w:val="23"/>
        </w:rPr>
        <w:t xml:space="preserve">/2019 – Da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Comissão de Constituição e Justiça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Posteriormente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D4E6A">
        <w:rPr>
          <w:rFonts w:ascii="Times New Roman" w:hAnsi="Times New Roman"/>
          <w:sz w:val="24"/>
        </w:rPr>
        <w:t xml:space="preserve">solicitou a leitura dos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PROJETOS EM TRAMITAÇÃO, sendo: EM PRIMEIRA DISCUSSÃO: PL n.º 003/2019 – Do PODER EXECUTIVO – “Altera o coeficiente do nível básico de carreira do magistéri</w:t>
      </w:r>
      <w:r w:rsidR="000D4E6A">
        <w:rPr>
          <w:rFonts w:ascii="Times New Roman" w:hAnsi="Times New Roman" w:cs="Times New Roman"/>
          <w:sz w:val="24"/>
          <w:szCs w:val="24"/>
        </w:rPr>
        <w:t>o”; PL n.º 004/2019 – Do PODER EXECUTIVO – “Altera a Unidade de Referência Salarial – URS, para o exercício de 2019”; PL n.º 006/2019 – Do PODER EXECUTIVO – “Autoriza a contratação emergencial de agente comunitário de saúde”.</w:t>
      </w:r>
      <w:r w:rsidR="008E057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631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631D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</w:t>
      </w:r>
      <w:r w:rsidR="000D4E6A">
        <w:rPr>
          <w:rFonts w:ascii="Times New Roman" w:hAnsi="Times New Roman" w:cs="Times New Roman"/>
          <w:kern w:val="28"/>
          <w:sz w:val="24"/>
          <w:szCs w:val="24"/>
        </w:rPr>
        <w:t xml:space="preserve">cio à ORDEM DO DIA, com votação </w:t>
      </w:r>
      <w:r w:rsidR="00A77602">
        <w:rPr>
          <w:rFonts w:ascii="Times New Roman" w:hAnsi="Times New Roman" w:cs="Times New Roman"/>
          <w:kern w:val="28"/>
          <w:sz w:val="24"/>
          <w:szCs w:val="24"/>
        </w:rPr>
        <w:t>de requerimentos</w:t>
      </w:r>
      <w:r w:rsidR="000D4E6A">
        <w:rPr>
          <w:rFonts w:ascii="Times New Roman" w:hAnsi="Times New Roman" w:cs="Times New Roman"/>
          <w:kern w:val="28"/>
          <w:sz w:val="24"/>
          <w:szCs w:val="24"/>
        </w:rPr>
        <w:t xml:space="preserve"> e de </w:t>
      </w:r>
      <w:r w:rsidR="009063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5615D">
        <w:rPr>
          <w:rFonts w:ascii="Times New Roman" w:hAnsi="Times New Roman" w:cs="Times New Roman"/>
          <w:kern w:val="28"/>
          <w:sz w:val="24"/>
          <w:szCs w:val="24"/>
        </w:rPr>
        <w:t xml:space="preserve">PARECERES sobre Projeto de Lei Ordinária, sendo: </w:t>
      </w:r>
      <w:r w:rsidR="000D4E6A">
        <w:rPr>
          <w:rFonts w:ascii="Times New Roman" w:hAnsi="Times New Roman" w:cs="Times New Roman"/>
          <w:kern w:val="28"/>
          <w:sz w:val="24"/>
          <w:szCs w:val="24"/>
        </w:rPr>
        <w:t>a) REQUERIMENTOS</w:t>
      </w:r>
      <w:r w:rsidR="0078329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83293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0D4E6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B5615D">
        <w:rPr>
          <w:rFonts w:ascii="Times New Roman" w:hAnsi="Times New Roman" w:cs="Times New Roman"/>
          <w:sz w:val="24"/>
          <w:szCs w:val="24"/>
        </w:rPr>
        <w:t xml:space="preserve"> </w:t>
      </w:r>
      <w:r w:rsidR="000D4E6A">
        <w:rPr>
          <w:rFonts w:ascii="Times New Roman" w:hAnsi="Times New Roman" w:cs="Times New Roman"/>
          <w:sz w:val="24"/>
          <w:szCs w:val="24"/>
        </w:rPr>
        <w:t xml:space="preserve">0207/2019 </w:t>
      </w:r>
      <w:r w:rsidR="00A77602">
        <w:rPr>
          <w:rFonts w:ascii="Times New Roman" w:hAnsi="Times New Roman" w:cs="Times New Roman"/>
          <w:sz w:val="24"/>
          <w:szCs w:val="24"/>
        </w:rPr>
        <w:t>–</w:t>
      </w:r>
      <w:r w:rsidR="000D4E6A">
        <w:rPr>
          <w:rFonts w:ascii="Times New Roman" w:hAnsi="Times New Roman" w:cs="Times New Roman"/>
          <w:sz w:val="24"/>
          <w:szCs w:val="24"/>
        </w:rPr>
        <w:t xml:space="preserve"> </w:t>
      </w:r>
      <w:r w:rsidR="00A77602">
        <w:rPr>
          <w:rFonts w:ascii="Times New Roman" w:hAnsi="Times New Roman" w:cs="Times New Roman"/>
          <w:sz w:val="24"/>
          <w:szCs w:val="24"/>
        </w:rPr>
        <w:t xml:space="preserve">Da Comissão de Constituição e Justiça – “Requer, após ouvido o Colendo Plenário, nos termos do Art. 33, </w:t>
      </w:r>
      <w:r w:rsidR="00DE1287">
        <w:rPr>
          <w:rFonts w:ascii="Times New Roman" w:hAnsi="Times New Roman" w:cs="Times New Roman"/>
          <w:sz w:val="24"/>
          <w:szCs w:val="24"/>
        </w:rPr>
        <w:t xml:space="preserve">§ </w:t>
      </w:r>
      <w:r w:rsidR="00DE1287">
        <w:rPr>
          <w:rFonts w:ascii="Times New Roman" w:hAnsi="Times New Roman" w:cs="Times New Roman"/>
          <w:sz w:val="24"/>
          <w:szCs w:val="24"/>
        </w:rPr>
        <w:t>2.º</w:t>
      </w:r>
      <w:r w:rsidR="00DE1287">
        <w:rPr>
          <w:rFonts w:ascii="Times New Roman" w:hAnsi="Times New Roman" w:cs="Times New Roman"/>
          <w:sz w:val="24"/>
          <w:szCs w:val="24"/>
        </w:rPr>
        <w:t xml:space="preserve">, </w:t>
      </w:r>
      <w:r w:rsidR="00DE1287">
        <w:rPr>
          <w:rFonts w:ascii="Times New Roman" w:hAnsi="Times New Roman" w:cs="Times New Roman"/>
          <w:sz w:val="24"/>
          <w:szCs w:val="24"/>
        </w:rPr>
        <w:t xml:space="preserve"> </w:t>
      </w:r>
      <w:r w:rsidR="00A77602">
        <w:rPr>
          <w:rFonts w:ascii="Times New Roman" w:hAnsi="Times New Roman" w:cs="Times New Roman"/>
          <w:sz w:val="24"/>
          <w:szCs w:val="24"/>
        </w:rPr>
        <w:t xml:space="preserve">do Regimento Interno , a interrupção de tramitação do PL n.º 010/2019, que “Inclui ação na Lei Municipal n,º 1.553, de 13 de julho de 2017 – PPA”, até o comparecimento do Secretário Municipal de Educação, </w:t>
      </w:r>
      <w:r w:rsidR="00351AD7">
        <w:rPr>
          <w:rFonts w:ascii="Times New Roman" w:hAnsi="Times New Roman" w:cs="Times New Roman"/>
          <w:sz w:val="24"/>
          <w:szCs w:val="24"/>
        </w:rPr>
        <w:t>na reunião da Comissão”,</w:t>
      </w:r>
      <w:r w:rsidR="00A77602">
        <w:rPr>
          <w:rFonts w:ascii="Times New Roman" w:hAnsi="Times New Roman" w:cs="Times New Roman"/>
          <w:sz w:val="24"/>
          <w:szCs w:val="24"/>
        </w:rPr>
        <w:t xml:space="preserve">  </w:t>
      </w:r>
      <w:r w:rsidR="00E9153F">
        <w:rPr>
          <w:rFonts w:ascii="Times New Roman" w:hAnsi="Times New Roman"/>
          <w:sz w:val="23"/>
          <w:szCs w:val="23"/>
        </w:rPr>
        <w:t xml:space="preserve">aprovado </w:t>
      </w:r>
      <w:r w:rsidR="00A77602">
        <w:rPr>
          <w:rFonts w:ascii="Times New Roman" w:hAnsi="Times New Roman"/>
          <w:sz w:val="23"/>
          <w:szCs w:val="23"/>
        </w:rPr>
        <w:t xml:space="preserve">por unanimidade; </w:t>
      </w:r>
      <w:r w:rsidR="00D83425">
        <w:rPr>
          <w:rFonts w:ascii="Times New Roman" w:hAnsi="Times New Roman"/>
          <w:sz w:val="23"/>
          <w:szCs w:val="23"/>
        </w:rPr>
        <w:t xml:space="preserve"> </w:t>
      </w:r>
      <w:r w:rsidR="00A77602">
        <w:rPr>
          <w:rFonts w:ascii="Times New Roman" w:hAnsi="Times New Roman"/>
          <w:sz w:val="23"/>
          <w:szCs w:val="23"/>
        </w:rPr>
        <w:t xml:space="preserve">0208/2019 – Da Comissão de Constituição e Justiça - </w:t>
      </w:r>
      <w:r w:rsidR="00A77602">
        <w:rPr>
          <w:rFonts w:ascii="Times New Roman" w:hAnsi="Times New Roman" w:cs="Times New Roman"/>
          <w:sz w:val="24"/>
          <w:szCs w:val="24"/>
        </w:rPr>
        <w:t>“Requer, após ouvido o Colendo Plenário, nos termos do Art. 33</w:t>
      </w:r>
      <w:r w:rsidR="008D222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DE1287">
        <w:rPr>
          <w:rFonts w:ascii="Times New Roman" w:hAnsi="Times New Roman" w:cs="Times New Roman"/>
          <w:sz w:val="24"/>
          <w:szCs w:val="24"/>
        </w:rPr>
        <w:t xml:space="preserve"> §</w:t>
      </w:r>
      <w:r w:rsidR="00DE1287">
        <w:rPr>
          <w:rFonts w:ascii="Times New Roman" w:hAnsi="Times New Roman" w:cs="Times New Roman"/>
          <w:sz w:val="24"/>
          <w:szCs w:val="24"/>
        </w:rPr>
        <w:t xml:space="preserve"> 2.º</w:t>
      </w:r>
      <w:r w:rsidR="00DE1287">
        <w:rPr>
          <w:rFonts w:ascii="Times New Roman" w:hAnsi="Times New Roman" w:cs="Times New Roman"/>
          <w:sz w:val="24"/>
          <w:szCs w:val="24"/>
        </w:rPr>
        <w:t>,</w:t>
      </w:r>
      <w:r w:rsidR="00DE1287">
        <w:rPr>
          <w:rFonts w:ascii="Times New Roman" w:hAnsi="Times New Roman" w:cs="Times New Roman"/>
          <w:sz w:val="24"/>
          <w:szCs w:val="24"/>
        </w:rPr>
        <w:t xml:space="preserve"> </w:t>
      </w:r>
      <w:r w:rsidR="00A77602">
        <w:rPr>
          <w:rFonts w:ascii="Times New Roman" w:hAnsi="Times New Roman" w:cs="Times New Roman"/>
          <w:sz w:val="24"/>
          <w:szCs w:val="24"/>
        </w:rPr>
        <w:t>do Regimento Interno, a interrupção de tramitação do PL n.º 011/2019, que “Inclui na Lei Municipal n,º 1.638, de 12 de setembro de 2018 – LDO para o exercício de 2019, a seguinte</w:t>
      </w:r>
      <w:r w:rsidR="00A77602" w:rsidRPr="00A77602">
        <w:rPr>
          <w:rFonts w:ascii="Times New Roman" w:hAnsi="Times New Roman" w:cs="Times New Roman"/>
          <w:sz w:val="24"/>
          <w:szCs w:val="24"/>
        </w:rPr>
        <w:t xml:space="preserve"> </w:t>
      </w:r>
      <w:r w:rsidR="00A77602">
        <w:rPr>
          <w:rFonts w:ascii="Times New Roman" w:hAnsi="Times New Roman" w:cs="Times New Roman"/>
          <w:sz w:val="24"/>
          <w:szCs w:val="24"/>
        </w:rPr>
        <w:t xml:space="preserve">ação”, até o comparecimento do Secretário Municipal de Educação, </w:t>
      </w:r>
      <w:r w:rsidR="00351AD7">
        <w:rPr>
          <w:rFonts w:ascii="Times New Roman" w:hAnsi="Times New Roman" w:cs="Times New Roman"/>
          <w:sz w:val="24"/>
          <w:szCs w:val="24"/>
        </w:rPr>
        <w:t xml:space="preserve">na reunião da comissão, para prestar informações”, aprovado de forma unânime; 0209/2019 – Da Comissão de Constituição e Justiça - </w:t>
      </w:r>
      <w:r w:rsidR="00A77602">
        <w:rPr>
          <w:rFonts w:ascii="Times New Roman" w:hAnsi="Times New Roman"/>
          <w:sz w:val="23"/>
          <w:szCs w:val="23"/>
        </w:rPr>
        <w:t xml:space="preserve"> </w:t>
      </w:r>
      <w:r w:rsidR="00351AD7">
        <w:rPr>
          <w:rFonts w:ascii="Times New Roman" w:hAnsi="Times New Roman" w:cs="Times New Roman"/>
          <w:sz w:val="24"/>
          <w:szCs w:val="24"/>
        </w:rPr>
        <w:t xml:space="preserve">“Requer, após ouvido o Colendo Plenário, nos termos do Art. 33, </w:t>
      </w:r>
      <w:r w:rsidR="00DE1287">
        <w:rPr>
          <w:rFonts w:ascii="Times New Roman" w:hAnsi="Times New Roman" w:cs="Times New Roman"/>
          <w:sz w:val="24"/>
          <w:szCs w:val="24"/>
        </w:rPr>
        <w:t>§</w:t>
      </w:r>
      <w:r w:rsidR="00351AD7">
        <w:rPr>
          <w:rFonts w:ascii="Times New Roman" w:hAnsi="Times New Roman" w:cs="Times New Roman"/>
          <w:sz w:val="24"/>
          <w:szCs w:val="24"/>
        </w:rPr>
        <w:t xml:space="preserve"> </w:t>
      </w:r>
      <w:r w:rsidR="00DE1287">
        <w:rPr>
          <w:rFonts w:ascii="Times New Roman" w:hAnsi="Times New Roman" w:cs="Times New Roman"/>
          <w:sz w:val="24"/>
          <w:szCs w:val="24"/>
        </w:rPr>
        <w:t>2.º</w:t>
      </w:r>
      <w:r w:rsidR="00DE1287">
        <w:rPr>
          <w:rFonts w:ascii="Times New Roman" w:hAnsi="Times New Roman" w:cs="Times New Roman"/>
          <w:sz w:val="24"/>
          <w:szCs w:val="24"/>
        </w:rPr>
        <w:t>,</w:t>
      </w:r>
      <w:r w:rsidR="00DE1287">
        <w:rPr>
          <w:rFonts w:ascii="Times New Roman" w:hAnsi="Times New Roman" w:cs="Times New Roman"/>
          <w:sz w:val="24"/>
          <w:szCs w:val="24"/>
        </w:rPr>
        <w:t xml:space="preserve"> </w:t>
      </w:r>
      <w:r w:rsidR="00351AD7">
        <w:rPr>
          <w:rFonts w:ascii="Times New Roman" w:hAnsi="Times New Roman" w:cs="Times New Roman"/>
          <w:sz w:val="24"/>
          <w:szCs w:val="24"/>
        </w:rPr>
        <w:t xml:space="preserve">do Regimento Interno, a interrupção de tramitação do PL n.º 012/2019, que “Autoriza a abertura de crédito adicional de natureza especial no valor de R$51.700,00”, </w:t>
      </w:r>
    </w:p>
    <w:p w:rsidR="00783293" w:rsidRDefault="00783293" w:rsidP="000844E3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EFF" w:rsidRDefault="00351AD7" w:rsidP="000844E3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até o comparecimento do Secretário Municipal de Educação, na reunião da comissão, para prestar informações”, aprovado unanimemente</w:t>
      </w:r>
      <w:r>
        <w:rPr>
          <w:rFonts w:ascii="Times New Roman" w:hAnsi="Times New Roman"/>
          <w:sz w:val="23"/>
          <w:szCs w:val="23"/>
        </w:rPr>
        <w:t xml:space="preserve">; b) PARECER sobre: </w:t>
      </w:r>
      <w:r w:rsidR="00783293">
        <w:rPr>
          <w:rFonts w:ascii="Times New Roman" w:hAnsi="Times New Roman"/>
          <w:sz w:val="23"/>
          <w:szCs w:val="23"/>
        </w:rPr>
        <w:t>PL n.º 002/2019 – Do PODER EXECUTIVO – “Cria crédito especial de natureza especial no valor global de R$</w:t>
      </w:r>
      <w:r w:rsidR="00BD6F06">
        <w:rPr>
          <w:rFonts w:ascii="Times New Roman" w:hAnsi="Times New Roman"/>
          <w:sz w:val="23"/>
          <w:szCs w:val="23"/>
        </w:rPr>
        <w:t>75.000</w:t>
      </w:r>
      <w:r w:rsidR="00783293">
        <w:rPr>
          <w:rFonts w:ascii="Times New Roman" w:hAnsi="Times New Roman"/>
          <w:sz w:val="23"/>
          <w:szCs w:val="23"/>
        </w:rPr>
        <w:t>,00”, aprovado por unanimidade.</w:t>
      </w:r>
      <w:r w:rsidR="00E17839">
        <w:rPr>
          <w:rFonts w:ascii="Times New Roman" w:hAnsi="Times New Roman"/>
          <w:sz w:val="23"/>
          <w:szCs w:val="23"/>
        </w:rPr>
        <w:t xml:space="preserve"> </w:t>
      </w:r>
      <w:r w:rsidR="00783293">
        <w:rPr>
          <w:rFonts w:ascii="Times New Roman" w:hAnsi="Times New Roman"/>
          <w:sz w:val="23"/>
          <w:szCs w:val="23"/>
        </w:rPr>
        <w:t xml:space="preserve">Imediatamente após, o Presidente consultou os Líderes de Bancada, data para realização de Sessões Extraordinárias para apreciação dos </w:t>
      </w:r>
      <w:proofErr w:type="spellStart"/>
      <w:r w:rsidR="00783293">
        <w:rPr>
          <w:rFonts w:ascii="Times New Roman" w:hAnsi="Times New Roman"/>
          <w:sz w:val="23"/>
          <w:szCs w:val="23"/>
        </w:rPr>
        <w:t>PLs</w:t>
      </w:r>
      <w:proofErr w:type="spellEnd"/>
      <w:r w:rsidR="0078329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83293">
        <w:rPr>
          <w:rFonts w:ascii="Times New Roman" w:hAnsi="Times New Roman"/>
          <w:sz w:val="23"/>
          <w:szCs w:val="23"/>
        </w:rPr>
        <w:t>n.ºs</w:t>
      </w:r>
      <w:proofErr w:type="spellEnd"/>
      <w:r w:rsidR="00783293">
        <w:rPr>
          <w:rFonts w:ascii="Times New Roman" w:hAnsi="Times New Roman"/>
          <w:sz w:val="23"/>
          <w:szCs w:val="23"/>
        </w:rPr>
        <w:t>: 003, 004 e 006/2019, atendendo solicitação do Poder Executivo</w:t>
      </w:r>
      <w:r w:rsidR="00BD6F06">
        <w:rPr>
          <w:rFonts w:ascii="Times New Roman" w:hAnsi="Times New Roman"/>
          <w:sz w:val="23"/>
          <w:szCs w:val="23"/>
        </w:rPr>
        <w:t xml:space="preserve">, conforme </w:t>
      </w:r>
      <w:proofErr w:type="spellStart"/>
      <w:r w:rsidR="00BD6F06">
        <w:rPr>
          <w:rFonts w:ascii="Times New Roman" w:hAnsi="Times New Roman"/>
          <w:sz w:val="23"/>
          <w:szCs w:val="23"/>
        </w:rPr>
        <w:t>Of</w:t>
      </w:r>
      <w:proofErr w:type="spellEnd"/>
      <w:r w:rsidR="00BD6F06">
        <w:rPr>
          <w:rFonts w:ascii="Times New Roman" w:hAnsi="Times New Roman"/>
          <w:sz w:val="23"/>
          <w:szCs w:val="23"/>
        </w:rPr>
        <w:t>/</w:t>
      </w:r>
      <w:proofErr w:type="spellStart"/>
      <w:r w:rsidR="00BD6F06">
        <w:rPr>
          <w:rFonts w:ascii="Times New Roman" w:hAnsi="Times New Roman"/>
          <w:sz w:val="23"/>
          <w:szCs w:val="23"/>
        </w:rPr>
        <w:t>Gab</w:t>
      </w:r>
      <w:proofErr w:type="spellEnd"/>
      <w:r w:rsidR="00BD6F06">
        <w:rPr>
          <w:rFonts w:ascii="Times New Roman" w:hAnsi="Times New Roman"/>
          <w:sz w:val="23"/>
          <w:szCs w:val="23"/>
        </w:rPr>
        <w:t>/PM/</w:t>
      </w:r>
      <w:proofErr w:type="spellStart"/>
      <w:r w:rsidR="00BD6F06">
        <w:rPr>
          <w:rFonts w:ascii="Times New Roman" w:hAnsi="Times New Roman"/>
          <w:sz w:val="23"/>
          <w:szCs w:val="23"/>
        </w:rPr>
        <w:t>AssParl</w:t>
      </w:r>
      <w:proofErr w:type="spellEnd"/>
      <w:r w:rsidR="00BD6F06">
        <w:rPr>
          <w:rFonts w:ascii="Times New Roman" w:hAnsi="Times New Roman"/>
          <w:sz w:val="23"/>
          <w:szCs w:val="23"/>
        </w:rPr>
        <w:t>/00</w:t>
      </w:r>
      <w:r w:rsidR="00783293">
        <w:rPr>
          <w:rFonts w:ascii="Times New Roman" w:hAnsi="Times New Roman"/>
          <w:sz w:val="23"/>
          <w:szCs w:val="23"/>
        </w:rPr>
        <w:t xml:space="preserve">2/2019, tendo ficado marcada para o próximo dia 22 (vinte e dois), às 17h. </w:t>
      </w:r>
      <w:r w:rsidR="00BE7EFF">
        <w:rPr>
          <w:rFonts w:ascii="Times New Roman" w:hAnsi="Times New Roman"/>
          <w:sz w:val="23"/>
          <w:szCs w:val="23"/>
        </w:rPr>
        <w:t>N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83425" w:rsidRDefault="004F65DE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783293" w:rsidRDefault="0078329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3293" w:rsidRDefault="0078329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3A3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227" w:rsidRDefault="006D6227" w:rsidP="00BE768A">
      <w:pPr>
        <w:spacing w:after="0" w:line="240" w:lineRule="auto"/>
      </w:pPr>
      <w:r>
        <w:separator/>
      </w:r>
    </w:p>
  </w:endnote>
  <w:endnote w:type="continuationSeparator" w:id="0">
    <w:p w:rsidR="006D6227" w:rsidRDefault="006D6227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56139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229">
          <w:rPr>
            <w:noProof/>
          </w:rPr>
          <w:t>2</w:t>
        </w:r>
        <w:r>
          <w:fldChar w:fldCharType="end"/>
        </w:r>
        <w:r w:rsidR="00CA4A67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227" w:rsidRDefault="006D6227" w:rsidP="00BE768A">
      <w:pPr>
        <w:spacing w:after="0" w:line="240" w:lineRule="auto"/>
      </w:pPr>
      <w:r>
        <w:separator/>
      </w:r>
    </w:p>
  </w:footnote>
  <w:footnote w:type="continuationSeparator" w:id="0">
    <w:p w:rsidR="006D6227" w:rsidRDefault="006D6227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37E5F"/>
    <w:rsid w:val="00043A9A"/>
    <w:rsid w:val="000844E3"/>
    <w:rsid w:val="000D4E6A"/>
    <w:rsid w:val="000F02F6"/>
    <w:rsid w:val="001000E1"/>
    <w:rsid w:val="00124E9C"/>
    <w:rsid w:val="00140257"/>
    <w:rsid w:val="00142283"/>
    <w:rsid w:val="0016533E"/>
    <w:rsid w:val="00196986"/>
    <w:rsid w:val="001C1122"/>
    <w:rsid w:val="001D3982"/>
    <w:rsid w:val="001E1B41"/>
    <w:rsid w:val="00200C19"/>
    <w:rsid w:val="00205638"/>
    <w:rsid w:val="002367AB"/>
    <w:rsid w:val="0027794F"/>
    <w:rsid w:val="00290ADA"/>
    <w:rsid w:val="002979CA"/>
    <w:rsid w:val="002B36AA"/>
    <w:rsid w:val="002B423A"/>
    <w:rsid w:val="0030201E"/>
    <w:rsid w:val="00340F8E"/>
    <w:rsid w:val="00347675"/>
    <w:rsid w:val="00351AD7"/>
    <w:rsid w:val="0036221E"/>
    <w:rsid w:val="00372847"/>
    <w:rsid w:val="00377298"/>
    <w:rsid w:val="003A329C"/>
    <w:rsid w:val="003D4A58"/>
    <w:rsid w:val="004245DE"/>
    <w:rsid w:val="00432C58"/>
    <w:rsid w:val="00447F1A"/>
    <w:rsid w:val="00465723"/>
    <w:rsid w:val="004750B6"/>
    <w:rsid w:val="004819C8"/>
    <w:rsid w:val="004B2CBF"/>
    <w:rsid w:val="004C29CE"/>
    <w:rsid w:val="004C657A"/>
    <w:rsid w:val="004E7B95"/>
    <w:rsid w:val="004F65DE"/>
    <w:rsid w:val="004F6D6E"/>
    <w:rsid w:val="004F785E"/>
    <w:rsid w:val="00520239"/>
    <w:rsid w:val="00576E2A"/>
    <w:rsid w:val="00585B0C"/>
    <w:rsid w:val="00587234"/>
    <w:rsid w:val="005A76DA"/>
    <w:rsid w:val="005B5FB6"/>
    <w:rsid w:val="005D135F"/>
    <w:rsid w:val="005E558C"/>
    <w:rsid w:val="0063131C"/>
    <w:rsid w:val="00637D10"/>
    <w:rsid w:val="00641BED"/>
    <w:rsid w:val="00657391"/>
    <w:rsid w:val="006A01D0"/>
    <w:rsid w:val="006A5CFD"/>
    <w:rsid w:val="006A747E"/>
    <w:rsid w:val="006B16CD"/>
    <w:rsid w:val="006D6227"/>
    <w:rsid w:val="007035D3"/>
    <w:rsid w:val="00725CB4"/>
    <w:rsid w:val="00743145"/>
    <w:rsid w:val="0075753F"/>
    <w:rsid w:val="0076537F"/>
    <w:rsid w:val="00783293"/>
    <w:rsid w:val="007870BA"/>
    <w:rsid w:val="007B199E"/>
    <w:rsid w:val="007B457E"/>
    <w:rsid w:val="007C0CA9"/>
    <w:rsid w:val="007C7B0D"/>
    <w:rsid w:val="007E2CA3"/>
    <w:rsid w:val="007E5A71"/>
    <w:rsid w:val="007F3508"/>
    <w:rsid w:val="00873459"/>
    <w:rsid w:val="008A6007"/>
    <w:rsid w:val="008B16A2"/>
    <w:rsid w:val="008B5C63"/>
    <w:rsid w:val="008D2229"/>
    <w:rsid w:val="008E057E"/>
    <w:rsid w:val="0090631D"/>
    <w:rsid w:val="0095484D"/>
    <w:rsid w:val="009B2E1B"/>
    <w:rsid w:val="009D5F65"/>
    <w:rsid w:val="009F4E57"/>
    <w:rsid w:val="00A2783E"/>
    <w:rsid w:val="00A335C8"/>
    <w:rsid w:val="00A659BC"/>
    <w:rsid w:val="00A665AD"/>
    <w:rsid w:val="00A66FBE"/>
    <w:rsid w:val="00A74DD9"/>
    <w:rsid w:val="00A756CE"/>
    <w:rsid w:val="00A77602"/>
    <w:rsid w:val="00A85017"/>
    <w:rsid w:val="00A96A9E"/>
    <w:rsid w:val="00B52064"/>
    <w:rsid w:val="00B5615D"/>
    <w:rsid w:val="00B8081B"/>
    <w:rsid w:val="00B979DD"/>
    <w:rsid w:val="00BC7962"/>
    <w:rsid w:val="00BD6F06"/>
    <w:rsid w:val="00BE6FAC"/>
    <w:rsid w:val="00BE768A"/>
    <w:rsid w:val="00BE7EFF"/>
    <w:rsid w:val="00C001EA"/>
    <w:rsid w:val="00C061AB"/>
    <w:rsid w:val="00C1496F"/>
    <w:rsid w:val="00C266B8"/>
    <w:rsid w:val="00CA4A67"/>
    <w:rsid w:val="00D168C1"/>
    <w:rsid w:val="00D33C68"/>
    <w:rsid w:val="00D719A7"/>
    <w:rsid w:val="00D7322A"/>
    <w:rsid w:val="00D81FCE"/>
    <w:rsid w:val="00D83425"/>
    <w:rsid w:val="00D84A51"/>
    <w:rsid w:val="00D87FAC"/>
    <w:rsid w:val="00DB534D"/>
    <w:rsid w:val="00DC1B07"/>
    <w:rsid w:val="00DD0FC5"/>
    <w:rsid w:val="00DD6AD8"/>
    <w:rsid w:val="00DE1287"/>
    <w:rsid w:val="00E004A7"/>
    <w:rsid w:val="00E02C63"/>
    <w:rsid w:val="00E11990"/>
    <w:rsid w:val="00E14112"/>
    <w:rsid w:val="00E17839"/>
    <w:rsid w:val="00E9153F"/>
    <w:rsid w:val="00ED6A53"/>
    <w:rsid w:val="00F136ED"/>
    <w:rsid w:val="00F358B7"/>
    <w:rsid w:val="00F374BC"/>
    <w:rsid w:val="00F715A8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EFB6E-C267-49D5-B229-BC66CACC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6</cp:revision>
  <cp:lastPrinted>2019-04-02T13:07:00Z</cp:lastPrinted>
  <dcterms:created xsi:type="dcterms:W3CDTF">2019-04-09T14:22:00Z</dcterms:created>
  <dcterms:modified xsi:type="dcterms:W3CDTF">2019-04-15T19:21:00Z</dcterms:modified>
</cp:coreProperties>
</file>