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1B" w:rsidRDefault="00B8081B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:rsidR="00B8081B" w:rsidRDefault="00B8081B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873459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8081B" w:rsidRDefault="00B8081B" w:rsidP="00B808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F6D6E" w:rsidRDefault="004F6D6E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C7962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C0CA9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A665AD">
        <w:rPr>
          <w:rFonts w:ascii="Times New Roman" w:hAnsi="Times New Roman" w:cs="Times New Roman"/>
          <w:kern w:val="28"/>
          <w:sz w:val="24"/>
          <w:szCs w:val="23"/>
        </w:rPr>
        <w:t>8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7C0CA9">
        <w:rPr>
          <w:rFonts w:ascii="Times New Roman" w:hAnsi="Times New Roman" w:cs="Times New Roman"/>
          <w:kern w:val="28"/>
          <w:sz w:val="24"/>
          <w:szCs w:val="23"/>
        </w:rPr>
        <w:t>março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B8081B" w:rsidRDefault="00B8081B" w:rsidP="00B808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7E2CA3">
        <w:rPr>
          <w:rFonts w:ascii="Times New Roman" w:hAnsi="Times New Roman" w:cs="Times New Roman"/>
          <w:kern w:val="28"/>
          <w:sz w:val="23"/>
          <w:szCs w:val="23"/>
        </w:rPr>
        <w:t>dezoito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dias do mês de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março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7E2CA3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arcelos Correa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 e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C0CA9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constaram os protocolos de n.ºs 0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135, 0144, 0146 e 0151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Ato contínuo,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EXPEDIENTE, nem em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o Presidente solicitou 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n.º: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0125 a 0128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- D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E02C6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367AB" w:rsidRPr="002367A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>01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38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>, 01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39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 – Da Vereadora </w:t>
      </w:r>
      <w:r w:rsidR="002367AB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>; 01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53/2019 – Das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as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Jardim e Jacqueline Ferreira;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 01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54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/2019 –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Da Comissão de Finanças e Orçamento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Posteriormente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>, solicitou a leitura dos expediente</w:t>
      </w:r>
      <w:r w:rsidR="009B2E1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A753B8">
        <w:rPr>
          <w:rFonts w:ascii="Times New Roman" w:hAnsi="Times New Roman" w:cs="Times New Roman"/>
          <w:kern w:val="28"/>
          <w:sz w:val="23"/>
          <w:szCs w:val="23"/>
        </w:rPr>
        <w:t xml:space="preserve"> que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BAIXARAM PARA AS COMISSÕES TÉCNICAS, DE CONSTITUIÇÃO E JUSTIÇA e DE FINANÇAS E ORÇAMENTO: P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n.º 00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>3/2019 – Do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>Altera o coeficiente do nível básico de carreira do magistério”; PL n.º 004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>/2019 – Do PODER EXECUTIVO – “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 xml:space="preserve">Altera a unidade de referência salarial </w:t>
      </w:r>
      <w:r w:rsidR="009B2E1B">
        <w:rPr>
          <w:rFonts w:ascii="Times New Roman" w:hAnsi="Times New Roman" w:cs="Times New Roman"/>
          <w:kern w:val="28"/>
          <w:sz w:val="23"/>
          <w:szCs w:val="23"/>
        </w:rPr>
        <w:t>– URS, para o exercício de 2019”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>; PL n.º 00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>5/2019 – Do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>Altera a Lei Municipal n.º 1.128, de 03 de junho de 2013, que Institui o auxílio alimentação aos servidores municipais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>”; P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n.º 00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>/2019 – Do PODER EXECUTIVO – “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>Autoriza a contratação emergencial de agente comunitário de saúde</w:t>
      </w:r>
      <w:r w:rsidR="001E1B41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B8081B">
        <w:rPr>
          <w:rFonts w:ascii="Times New Roman" w:hAnsi="Times New Roman" w:cs="Times New Roman"/>
          <w:kern w:val="28"/>
          <w:sz w:val="23"/>
          <w:szCs w:val="23"/>
        </w:rPr>
        <w:t>; PL n.º 007/2019 – Do PODER EXECUTIVO – “Concede revisão anual de subsídios do Prefeito e do Vice-Prefeito Municipal”; PL n.º 008/2019 – Do PODER EXECUTIVO – “Concede revisão anual de subsídios dos Secretários Municipais”</w:t>
      </w:r>
      <w:r w:rsidR="001E1B41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3A3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E3" w:rsidRDefault="00146DE3" w:rsidP="00BE768A">
      <w:pPr>
        <w:spacing w:after="0" w:line="240" w:lineRule="auto"/>
      </w:pPr>
      <w:r>
        <w:separator/>
      </w:r>
    </w:p>
  </w:endnote>
  <w:endnote w:type="continuationSeparator" w:id="0">
    <w:p w:rsidR="00146DE3" w:rsidRDefault="00146DE3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56139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26A">
          <w:rPr>
            <w:noProof/>
          </w:rPr>
          <w:t>1</w:t>
        </w:r>
        <w:r>
          <w:fldChar w:fldCharType="end"/>
        </w:r>
        <w:r w:rsidR="00B8081B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E3" w:rsidRDefault="00146DE3" w:rsidP="00BE768A">
      <w:pPr>
        <w:spacing w:after="0" w:line="240" w:lineRule="auto"/>
      </w:pPr>
      <w:r>
        <w:separator/>
      </w:r>
    </w:p>
  </w:footnote>
  <w:footnote w:type="continuationSeparator" w:id="0">
    <w:p w:rsidR="00146DE3" w:rsidRDefault="00146DE3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1000E1"/>
    <w:rsid w:val="00124E9C"/>
    <w:rsid w:val="00140257"/>
    <w:rsid w:val="00142283"/>
    <w:rsid w:val="00146DE3"/>
    <w:rsid w:val="0016533E"/>
    <w:rsid w:val="00196986"/>
    <w:rsid w:val="001C1122"/>
    <w:rsid w:val="001E1B41"/>
    <w:rsid w:val="00200C19"/>
    <w:rsid w:val="00205638"/>
    <w:rsid w:val="002367AB"/>
    <w:rsid w:val="0027794F"/>
    <w:rsid w:val="00290ADA"/>
    <w:rsid w:val="002979CA"/>
    <w:rsid w:val="002B36AA"/>
    <w:rsid w:val="002B423A"/>
    <w:rsid w:val="0030201E"/>
    <w:rsid w:val="00347675"/>
    <w:rsid w:val="0036221E"/>
    <w:rsid w:val="00372847"/>
    <w:rsid w:val="003A329C"/>
    <w:rsid w:val="003D4A58"/>
    <w:rsid w:val="004245DE"/>
    <w:rsid w:val="00432C58"/>
    <w:rsid w:val="00447F1A"/>
    <w:rsid w:val="00465723"/>
    <w:rsid w:val="004750B6"/>
    <w:rsid w:val="004B2CBF"/>
    <w:rsid w:val="004C29CE"/>
    <w:rsid w:val="004C657A"/>
    <w:rsid w:val="004E7B95"/>
    <w:rsid w:val="004F6D6E"/>
    <w:rsid w:val="004F785E"/>
    <w:rsid w:val="00520239"/>
    <w:rsid w:val="00585B0C"/>
    <w:rsid w:val="005A76DA"/>
    <w:rsid w:val="005B5FB6"/>
    <w:rsid w:val="005D135F"/>
    <w:rsid w:val="005E558C"/>
    <w:rsid w:val="0063131C"/>
    <w:rsid w:val="00637D10"/>
    <w:rsid w:val="00641BED"/>
    <w:rsid w:val="00657391"/>
    <w:rsid w:val="006A01D0"/>
    <w:rsid w:val="006A5CFD"/>
    <w:rsid w:val="006A747E"/>
    <w:rsid w:val="006B16CD"/>
    <w:rsid w:val="007035D3"/>
    <w:rsid w:val="00725CB4"/>
    <w:rsid w:val="00743145"/>
    <w:rsid w:val="0075753F"/>
    <w:rsid w:val="0076537F"/>
    <w:rsid w:val="007870BA"/>
    <w:rsid w:val="007B199E"/>
    <w:rsid w:val="007B457E"/>
    <w:rsid w:val="007C0CA9"/>
    <w:rsid w:val="007C7B0D"/>
    <w:rsid w:val="007E2CA3"/>
    <w:rsid w:val="00873459"/>
    <w:rsid w:val="008A6007"/>
    <w:rsid w:val="008B16A2"/>
    <w:rsid w:val="008B5C63"/>
    <w:rsid w:val="0095484D"/>
    <w:rsid w:val="009B2E1B"/>
    <w:rsid w:val="009D5F65"/>
    <w:rsid w:val="009F4E57"/>
    <w:rsid w:val="00A2783E"/>
    <w:rsid w:val="00A659BC"/>
    <w:rsid w:val="00A665AD"/>
    <w:rsid w:val="00A66FBE"/>
    <w:rsid w:val="00A74DD9"/>
    <w:rsid w:val="00A753B8"/>
    <w:rsid w:val="00A756CE"/>
    <w:rsid w:val="00A85017"/>
    <w:rsid w:val="00A96A9E"/>
    <w:rsid w:val="00B37EDA"/>
    <w:rsid w:val="00B52064"/>
    <w:rsid w:val="00B8081B"/>
    <w:rsid w:val="00BC726A"/>
    <w:rsid w:val="00BC7962"/>
    <w:rsid w:val="00BE6FAC"/>
    <w:rsid w:val="00BE768A"/>
    <w:rsid w:val="00BE7EFF"/>
    <w:rsid w:val="00C001EA"/>
    <w:rsid w:val="00C1496F"/>
    <w:rsid w:val="00C266B8"/>
    <w:rsid w:val="00D168C1"/>
    <w:rsid w:val="00D33C68"/>
    <w:rsid w:val="00D719A7"/>
    <w:rsid w:val="00D7322A"/>
    <w:rsid w:val="00D81FCE"/>
    <w:rsid w:val="00D84A51"/>
    <w:rsid w:val="00D87FAC"/>
    <w:rsid w:val="00DB534D"/>
    <w:rsid w:val="00DD0FC5"/>
    <w:rsid w:val="00DD6AD8"/>
    <w:rsid w:val="00E004A7"/>
    <w:rsid w:val="00E02C63"/>
    <w:rsid w:val="00E11990"/>
    <w:rsid w:val="00ED6A53"/>
    <w:rsid w:val="00F136ED"/>
    <w:rsid w:val="00F358B7"/>
    <w:rsid w:val="00F374BC"/>
    <w:rsid w:val="00F715A8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2171-0C51-4AA4-AB5E-E724080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8</cp:revision>
  <cp:lastPrinted>2019-03-26T13:13:00Z</cp:lastPrinted>
  <dcterms:created xsi:type="dcterms:W3CDTF">2019-03-19T13:48:00Z</dcterms:created>
  <dcterms:modified xsi:type="dcterms:W3CDTF">2019-03-26T13:15:00Z</dcterms:modified>
</cp:coreProperties>
</file>