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 xml:space="preserve">ATA DA </w:t>
      </w:r>
      <w:r w:rsidR="0016533E">
        <w:rPr>
          <w:rFonts w:ascii="Times New Roman" w:hAnsi="Times New Roman" w:cs="Times New Roman"/>
          <w:b/>
          <w:bCs/>
          <w:kern w:val="28"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.ª REUNIÃO ORDINÁRIA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PERÍODO ORDINÁRIO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3ª SESSÃO LEGISLATIVA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  <w:r>
        <w:rPr>
          <w:rFonts w:ascii="Times New Roman" w:hAnsi="Times New Roman" w:cs="Times New Roman"/>
          <w:b/>
          <w:bCs/>
          <w:kern w:val="28"/>
          <w:sz w:val="24"/>
          <w:szCs w:val="24"/>
        </w:rPr>
        <w:t>5ª LEGISLATURA</w:t>
      </w:r>
    </w:p>
    <w:p w:rsidR="004F6D6E" w:rsidRDefault="004F6D6E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kern w:val="28"/>
          <w:sz w:val="24"/>
          <w:szCs w:val="24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kern w:val="28"/>
          <w:sz w:val="24"/>
          <w:szCs w:val="23"/>
        </w:rPr>
      </w:pPr>
      <w:proofErr w:type="spellStart"/>
      <w:r>
        <w:rPr>
          <w:rFonts w:ascii="Times New Roman" w:hAnsi="Times New Roman" w:cs="Times New Roman"/>
          <w:kern w:val="28"/>
          <w:sz w:val="24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4"/>
          <w:szCs w:val="23"/>
        </w:rPr>
        <w:t xml:space="preserve">, </w:t>
      </w:r>
      <w:r w:rsidR="00ED6A53">
        <w:rPr>
          <w:rFonts w:ascii="Times New Roman" w:hAnsi="Times New Roman" w:cs="Times New Roman"/>
          <w:kern w:val="28"/>
          <w:sz w:val="24"/>
          <w:szCs w:val="23"/>
        </w:rPr>
        <w:t>1</w:t>
      </w:r>
      <w:r w:rsidR="0016533E">
        <w:rPr>
          <w:rFonts w:ascii="Times New Roman" w:hAnsi="Times New Roman" w:cs="Times New Roman"/>
          <w:kern w:val="28"/>
          <w:sz w:val="24"/>
          <w:szCs w:val="23"/>
        </w:rPr>
        <w:t>8</w:t>
      </w:r>
      <w:r>
        <w:rPr>
          <w:rFonts w:ascii="Times New Roman" w:hAnsi="Times New Roman" w:cs="Times New Roman"/>
          <w:kern w:val="28"/>
          <w:sz w:val="24"/>
          <w:szCs w:val="23"/>
        </w:rPr>
        <w:t xml:space="preserve"> de fevereiro de 2019</w:t>
      </w:r>
    </w:p>
    <w:p w:rsidR="00BE7EFF" w:rsidRDefault="00BE7EFF" w:rsidP="007B457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Aos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dezoito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dias do mês de fevereiro do ano de dois mil e dez</w:t>
      </w:r>
      <w:r w:rsidR="006B16CD">
        <w:rPr>
          <w:rFonts w:ascii="Times New Roman" w:hAnsi="Times New Roman" w:cs="Times New Roman"/>
          <w:kern w:val="28"/>
          <w:sz w:val="23"/>
          <w:szCs w:val="23"/>
        </w:rPr>
        <w:t>enove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 às dezesseis horas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dez minutos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no Plenário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Ecesar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 Pintos, da Câmara Municipal de Vereadores de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Aceguá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, o Senhor Presidente, Vereador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Dalmiro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Almeida-PP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, após verificar a existência de número legal deu por aberta a Sessão, solicitando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 1.ª Secretária</w:t>
      </w:r>
      <w:r>
        <w:rPr>
          <w:rFonts w:ascii="Times New Roman" w:hAnsi="Times New Roman" w:cs="Times New Roman"/>
          <w:kern w:val="28"/>
          <w:sz w:val="23"/>
          <w:szCs w:val="23"/>
        </w:rPr>
        <w:t>, Vereador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a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>Odete da Silva Ribeiro-PSDB</w:t>
      </w:r>
      <w:r>
        <w:rPr>
          <w:rFonts w:ascii="Times New Roman" w:hAnsi="Times New Roman" w:cs="Times New Roman"/>
          <w:kern w:val="28"/>
          <w:sz w:val="23"/>
          <w:szCs w:val="23"/>
        </w:rPr>
        <w:t>, que procedesse a chamada dos demais Vereadores, estando presentes pelo MDB: Anderson B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arcelos Correa, Edmundo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, </w:t>
      </w:r>
      <w:proofErr w:type="spellStart"/>
      <w:r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>
        <w:rPr>
          <w:rFonts w:ascii="Times New Roman" w:hAnsi="Times New Roman" w:cs="Times New Roman"/>
          <w:kern w:val="28"/>
          <w:sz w:val="23"/>
          <w:szCs w:val="23"/>
        </w:rPr>
        <w:t xml:space="preserve"> Jardim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Luis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Eduardo Nunes Gonçalves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; pelo PSDB: 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743145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 de Los Santos, Emerson Vidal Ferreira e </w:t>
      </w:r>
      <w:r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743145">
        <w:rPr>
          <w:rFonts w:ascii="Times New Roman" w:hAnsi="Times New Roman" w:cs="Times New Roman"/>
          <w:kern w:val="28"/>
          <w:sz w:val="23"/>
          <w:szCs w:val="23"/>
        </w:rPr>
        <w:t xml:space="preserve">.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Após, </w:t>
      </w:r>
      <w:r w:rsidR="005B5FB6">
        <w:rPr>
          <w:rFonts w:ascii="Times New Roman" w:hAnsi="Times New Roman" w:cs="Times New Roman"/>
          <w:kern w:val="28"/>
          <w:sz w:val="24"/>
          <w:szCs w:val="24"/>
        </w:rPr>
        <w:t xml:space="preserve">solicitou a leitura da Ata da Sessão anterior, que após discussão e votação foi aprovada por unanimidade. </w:t>
      </w:r>
      <w:r w:rsidR="00A85017">
        <w:rPr>
          <w:rFonts w:ascii="Times New Roman" w:hAnsi="Times New Roman" w:cs="Times New Roman"/>
          <w:kern w:val="28"/>
          <w:sz w:val="24"/>
          <w:szCs w:val="24"/>
        </w:rPr>
        <w:t>Posteriormente, solicitou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a leitura do EXPEDIENTE EXTERNO onde constaram os protocolos de </w:t>
      </w:r>
      <w:proofErr w:type="spellStart"/>
      <w:r w:rsidRPr="00D7322A">
        <w:rPr>
          <w:rFonts w:ascii="Times New Roman" w:hAnsi="Times New Roman" w:cs="Times New Roman"/>
          <w:kern w:val="28"/>
          <w:sz w:val="23"/>
          <w:szCs w:val="23"/>
        </w:rPr>
        <w:t>n.ºs</w:t>
      </w:r>
      <w:proofErr w:type="spellEnd"/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 w:rsidRPr="00D7322A">
        <w:rPr>
          <w:rFonts w:ascii="Times New Roman" w:hAnsi="Times New Roman" w:cs="Times New Roman"/>
          <w:kern w:val="28"/>
          <w:sz w:val="23"/>
          <w:szCs w:val="23"/>
        </w:rPr>
        <w:t>00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54 e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00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67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>/201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9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. Em continuidade,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>inscrit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em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PALAVRA NO EXPEDIENTE, 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fez seu pronunciamento, a Vereadora Jacqueline Ferreira. Na sequência, </w:t>
      </w:r>
      <w:r w:rsidR="0076537F" w:rsidRPr="00D7322A">
        <w:rPr>
          <w:rFonts w:ascii="Times New Roman" w:hAnsi="Times New Roman" w:cs="Times New Roman"/>
          <w:kern w:val="28"/>
          <w:sz w:val="23"/>
          <w:szCs w:val="23"/>
        </w:rPr>
        <w:t xml:space="preserve">o Presidente passou 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>para EXPLICAÇÕES PESSOAIS, quando fizeram uso da tribuna, os Ver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eadores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Alfredo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Castillos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de Los Santos, </w:t>
      </w:r>
      <w:r w:rsidR="004C29CE" w:rsidRPr="00D7322A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,</w:t>
      </w:r>
      <w:r w:rsidR="004C29C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Anderson Barcelos Correa, </w:t>
      </w:r>
      <w:r w:rsidR="006A01D0" w:rsidRPr="00D7322A">
        <w:rPr>
          <w:rFonts w:ascii="Times New Roman" w:hAnsi="Times New Roman" w:cs="Times New Roman"/>
          <w:kern w:val="28"/>
          <w:sz w:val="23"/>
          <w:szCs w:val="23"/>
        </w:rPr>
        <w:t xml:space="preserve">Edmundo </w:t>
      </w:r>
      <w:proofErr w:type="spellStart"/>
      <w:r w:rsidR="004C29CE">
        <w:rPr>
          <w:rFonts w:ascii="Times New Roman" w:hAnsi="Times New Roman" w:cs="Times New Roman"/>
          <w:kern w:val="28"/>
          <w:sz w:val="23"/>
          <w:szCs w:val="23"/>
        </w:rPr>
        <w:t>Pichler</w:t>
      </w:r>
      <w:proofErr w:type="spellEnd"/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e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Jardim.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4C29CE">
        <w:rPr>
          <w:rFonts w:ascii="Times New Roman" w:hAnsi="Times New Roman" w:cs="Times New Roman"/>
          <w:kern w:val="28"/>
          <w:sz w:val="23"/>
          <w:szCs w:val="23"/>
        </w:rPr>
        <w:t>Prosseguindo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,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solicitou a leitura do EXPEDIENTE INTERNO onde constaram os requerimentos n.º: 00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50, 0052 e 0053, 0058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a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 xml:space="preserve"> 00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61</w:t>
      </w:r>
      <w:r w:rsidR="00D81FCE" w:rsidRPr="00D7322A">
        <w:rPr>
          <w:rFonts w:ascii="Times New Roman" w:hAnsi="Times New Roman" w:cs="Times New Roman"/>
          <w:kern w:val="28"/>
          <w:sz w:val="23"/>
          <w:szCs w:val="23"/>
        </w:rPr>
        <w:t>/2019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- D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Vereador</w:t>
      </w:r>
      <w:r w:rsidR="00E02C63">
        <w:rPr>
          <w:rFonts w:ascii="Times New Roman" w:hAnsi="Times New Roman" w:cs="Times New Roman"/>
          <w:kern w:val="28"/>
          <w:sz w:val="23"/>
          <w:szCs w:val="23"/>
        </w:rPr>
        <w:t>a</w:t>
      </w:r>
      <w:r w:rsidRPr="00D7322A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Jacqueline Ferreira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; 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00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56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e 00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5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7/2019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 xml:space="preserve"> – Da Vereadora </w:t>
      </w:r>
      <w:proofErr w:type="spellStart"/>
      <w:r w:rsidR="00290ADA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290ADA">
        <w:rPr>
          <w:rFonts w:ascii="Times New Roman" w:hAnsi="Times New Roman" w:cs="Times New Roman"/>
          <w:kern w:val="28"/>
          <w:sz w:val="23"/>
          <w:szCs w:val="23"/>
        </w:rPr>
        <w:t xml:space="preserve"> Jardim, oportunidade em que esta solicitou a retirada de tramitação do proto</w:t>
      </w:r>
      <w:r w:rsidR="009D5F65">
        <w:rPr>
          <w:rFonts w:ascii="Times New Roman" w:hAnsi="Times New Roman" w:cs="Times New Roman"/>
          <w:kern w:val="28"/>
          <w:sz w:val="23"/>
          <w:szCs w:val="23"/>
        </w:rPr>
        <w:t>c</w:t>
      </w:r>
      <w:r w:rsidR="00290ADA">
        <w:rPr>
          <w:rFonts w:ascii="Times New Roman" w:hAnsi="Times New Roman" w:cs="Times New Roman"/>
          <w:kern w:val="28"/>
          <w:sz w:val="23"/>
          <w:szCs w:val="23"/>
        </w:rPr>
        <w:t>olo</w:t>
      </w:r>
      <w:r w:rsidR="00E02C63">
        <w:rPr>
          <w:rFonts w:ascii="Times New Roman" w:hAnsi="Times New Roman" w:cs="Times New Roman"/>
          <w:kern w:val="28"/>
          <w:sz w:val="23"/>
          <w:szCs w:val="23"/>
        </w:rPr>
        <w:t xml:space="preserve"> n.º 0057/2019</w:t>
      </w:r>
      <w:r w:rsidR="009D5F65">
        <w:rPr>
          <w:rFonts w:ascii="Times New Roman" w:hAnsi="Times New Roman" w:cs="Times New Roman"/>
          <w:kern w:val="28"/>
          <w:sz w:val="23"/>
          <w:szCs w:val="23"/>
        </w:rPr>
        <w:t>; 0063 a 066/2019 – Do Vereador EDMUNDO PICHLER e demais signatários (</w:t>
      </w:r>
      <w:proofErr w:type="spellStart"/>
      <w:r w:rsidR="009D5F65">
        <w:rPr>
          <w:rFonts w:ascii="Times New Roman" w:hAnsi="Times New Roman" w:cs="Times New Roman"/>
          <w:kern w:val="28"/>
          <w:sz w:val="23"/>
          <w:szCs w:val="23"/>
        </w:rPr>
        <w:t>Liziane</w:t>
      </w:r>
      <w:proofErr w:type="spellEnd"/>
      <w:r w:rsidR="009D5F65">
        <w:rPr>
          <w:rFonts w:ascii="Times New Roman" w:hAnsi="Times New Roman" w:cs="Times New Roman"/>
          <w:kern w:val="28"/>
          <w:sz w:val="23"/>
          <w:szCs w:val="23"/>
        </w:rPr>
        <w:t xml:space="preserve"> Jardim e Anderson Barcelos Correa); 0068/2018 – Da Comissão de Finanças e Orçamento</w:t>
      </w:r>
      <w:r w:rsidR="00142283">
        <w:rPr>
          <w:rFonts w:ascii="Times New Roman" w:hAnsi="Times New Roman" w:cs="Times New Roman"/>
          <w:kern w:val="28"/>
          <w:sz w:val="23"/>
          <w:szCs w:val="23"/>
        </w:rPr>
        <w:t>.</w:t>
      </w:r>
      <w:r w:rsidR="00D81FCE">
        <w:rPr>
          <w:rFonts w:ascii="Times New Roman" w:hAnsi="Times New Roman" w:cs="Times New Roman"/>
          <w:kern w:val="28"/>
          <w:sz w:val="23"/>
          <w:szCs w:val="23"/>
        </w:rPr>
        <w:t xml:space="preserve"> </w:t>
      </w:r>
      <w:r w:rsidR="00142283">
        <w:rPr>
          <w:rFonts w:ascii="Times New Roman" w:hAnsi="Times New Roman"/>
          <w:sz w:val="23"/>
          <w:szCs w:val="23"/>
        </w:rPr>
        <w:t>Imediatamente</w:t>
      </w:r>
      <w:r>
        <w:rPr>
          <w:rFonts w:ascii="Times New Roman" w:hAnsi="Times New Roman"/>
          <w:sz w:val="23"/>
          <w:szCs w:val="23"/>
        </w:rPr>
        <w:t xml:space="preserve"> </w:t>
      </w:r>
      <w:r w:rsidR="004B2CBF">
        <w:rPr>
          <w:rFonts w:ascii="Times New Roman" w:hAnsi="Times New Roman"/>
          <w:sz w:val="23"/>
          <w:szCs w:val="23"/>
        </w:rPr>
        <w:t>após, solicitou</w:t>
      </w:r>
      <w:r>
        <w:rPr>
          <w:rFonts w:ascii="Times New Roman" w:hAnsi="Times New Roman"/>
          <w:sz w:val="23"/>
          <w:szCs w:val="23"/>
        </w:rPr>
        <w:t xml:space="preserve"> </w:t>
      </w:r>
      <w:r w:rsidR="00142283">
        <w:rPr>
          <w:rFonts w:ascii="Times New Roman" w:hAnsi="Times New Roman"/>
          <w:sz w:val="23"/>
          <w:szCs w:val="23"/>
        </w:rPr>
        <w:t>à Secretária a leitura</w:t>
      </w:r>
      <w:r w:rsidR="00F358B7">
        <w:rPr>
          <w:rFonts w:ascii="Times New Roman" w:hAnsi="Times New Roman"/>
          <w:sz w:val="23"/>
          <w:szCs w:val="23"/>
        </w:rPr>
        <w:t xml:space="preserve"> </w:t>
      </w:r>
      <w:r w:rsidR="00A756CE">
        <w:rPr>
          <w:rFonts w:ascii="Times New Roman" w:hAnsi="Times New Roman"/>
          <w:sz w:val="23"/>
          <w:szCs w:val="23"/>
        </w:rPr>
        <w:t>d</w:t>
      </w:r>
      <w:r w:rsidR="00142283">
        <w:rPr>
          <w:rFonts w:ascii="Times New Roman" w:hAnsi="Times New Roman"/>
          <w:sz w:val="23"/>
          <w:szCs w:val="23"/>
        </w:rPr>
        <w:t>e</w:t>
      </w:r>
      <w:r w:rsidR="00A756CE">
        <w:rPr>
          <w:rFonts w:ascii="Times New Roman" w:hAnsi="Times New Roman"/>
          <w:sz w:val="23"/>
          <w:szCs w:val="23"/>
        </w:rPr>
        <w:t xml:space="preserve"> </w:t>
      </w:r>
      <w:r w:rsidR="00142283">
        <w:rPr>
          <w:rFonts w:ascii="Times New Roman" w:hAnsi="Times New Roman"/>
          <w:sz w:val="23"/>
          <w:szCs w:val="23"/>
        </w:rPr>
        <w:t>PARECER sobre o seguinte</w:t>
      </w:r>
      <w:r>
        <w:rPr>
          <w:rFonts w:ascii="Times New Roman" w:hAnsi="Times New Roman"/>
          <w:sz w:val="23"/>
          <w:szCs w:val="23"/>
        </w:rPr>
        <w:t>: P</w:t>
      </w:r>
      <w:r w:rsidR="00142283">
        <w:rPr>
          <w:rFonts w:ascii="Times New Roman" w:hAnsi="Times New Roman"/>
          <w:sz w:val="23"/>
          <w:szCs w:val="23"/>
        </w:rPr>
        <w:t>L</w:t>
      </w:r>
      <w:r>
        <w:rPr>
          <w:rFonts w:ascii="Times New Roman" w:hAnsi="Times New Roman"/>
          <w:sz w:val="23"/>
          <w:szCs w:val="23"/>
        </w:rPr>
        <w:t xml:space="preserve"> n.º 0</w:t>
      </w:r>
      <w:r w:rsidR="009D5F65">
        <w:rPr>
          <w:rFonts w:ascii="Times New Roman" w:hAnsi="Times New Roman"/>
          <w:sz w:val="23"/>
          <w:szCs w:val="23"/>
        </w:rPr>
        <w:t>01</w:t>
      </w:r>
      <w:r>
        <w:rPr>
          <w:rFonts w:ascii="Times New Roman" w:hAnsi="Times New Roman"/>
          <w:sz w:val="23"/>
          <w:szCs w:val="23"/>
        </w:rPr>
        <w:t>/201</w:t>
      </w:r>
      <w:r w:rsidR="009D5F65">
        <w:rPr>
          <w:rFonts w:ascii="Times New Roman" w:hAnsi="Times New Roman"/>
          <w:sz w:val="23"/>
          <w:szCs w:val="23"/>
        </w:rPr>
        <w:t>9</w:t>
      </w:r>
      <w:r>
        <w:rPr>
          <w:rFonts w:ascii="Times New Roman" w:hAnsi="Times New Roman"/>
          <w:sz w:val="23"/>
          <w:szCs w:val="23"/>
        </w:rPr>
        <w:t xml:space="preserve"> – D</w:t>
      </w:r>
      <w:r w:rsidR="00142283">
        <w:rPr>
          <w:rFonts w:ascii="Times New Roman" w:hAnsi="Times New Roman"/>
          <w:sz w:val="23"/>
          <w:szCs w:val="23"/>
        </w:rPr>
        <w:t>o PODER EXECUITVO</w:t>
      </w:r>
      <w:r>
        <w:rPr>
          <w:rFonts w:ascii="Times New Roman" w:hAnsi="Times New Roman"/>
          <w:sz w:val="23"/>
          <w:szCs w:val="23"/>
        </w:rPr>
        <w:t xml:space="preserve"> – “</w:t>
      </w:r>
      <w:r w:rsidR="009D5F65">
        <w:rPr>
          <w:rFonts w:ascii="Times New Roman" w:hAnsi="Times New Roman"/>
          <w:sz w:val="23"/>
          <w:szCs w:val="23"/>
        </w:rPr>
        <w:t>Autoriza contratação emergencial</w:t>
      </w:r>
      <w:r>
        <w:rPr>
          <w:rFonts w:ascii="Times New Roman" w:hAnsi="Times New Roman"/>
          <w:sz w:val="23"/>
          <w:szCs w:val="23"/>
        </w:rPr>
        <w:t>”.</w:t>
      </w:r>
      <w:r w:rsidR="00347675" w:rsidRPr="00347675">
        <w:rPr>
          <w:rFonts w:ascii="Times New Roman" w:hAnsi="Times New Roman" w:cs="Times New Roman"/>
          <w:sz w:val="24"/>
          <w:szCs w:val="24"/>
        </w:rPr>
        <w:t xml:space="preserve"> </w:t>
      </w:r>
      <w:r w:rsidR="009D5F65" w:rsidRPr="004548FA">
        <w:rPr>
          <w:rFonts w:ascii="Times New Roman" w:hAnsi="Times New Roman" w:cs="Times New Roman"/>
          <w:sz w:val="24"/>
          <w:szCs w:val="24"/>
        </w:rPr>
        <w:t>Parecer: Voto do relator da CCJ: Pela Constitucionalidade. Voto do Relator da CFO: Pela tramitação regimental e aprovação da matéria, (ambos nos termos do Art. 37 do Regimento Interno). Parecer das Comissõ</w:t>
      </w:r>
      <w:r w:rsidR="009D5F65">
        <w:rPr>
          <w:rFonts w:ascii="Times New Roman" w:hAnsi="Times New Roman" w:cs="Times New Roman"/>
          <w:sz w:val="24"/>
          <w:szCs w:val="24"/>
        </w:rPr>
        <w:t>es: Mantém o voto dos relatores</w:t>
      </w:r>
      <w:r w:rsidR="00347675">
        <w:rPr>
          <w:rFonts w:ascii="Times New Roman" w:hAnsi="Times New Roman" w:cs="Times New Roman"/>
          <w:kern w:val="28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 w:cs="Times New Roman"/>
          <w:kern w:val="28"/>
          <w:sz w:val="24"/>
          <w:szCs w:val="24"/>
        </w:rPr>
        <w:t>Após, havendo número legal o Presidente deu início à ORDEM DO D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 xml:space="preserve">IA, com votação do requerimento </w:t>
      </w:r>
      <w:r w:rsidR="009D5F65">
        <w:rPr>
          <w:rFonts w:ascii="Times New Roman" w:hAnsi="Times New Roman" w:cs="Times New Roman"/>
          <w:kern w:val="28"/>
          <w:sz w:val="24"/>
          <w:szCs w:val="24"/>
        </w:rPr>
        <w:t xml:space="preserve">e de Parecer sobre Projeto de Lei Ordinária, sendo: a) REQUERIMENTO </w:t>
      </w:r>
      <w:r w:rsidR="00347675">
        <w:rPr>
          <w:rFonts w:ascii="Times New Roman" w:hAnsi="Times New Roman" w:cs="Times New Roman"/>
          <w:kern w:val="28"/>
          <w:sz w:val="24"/>
          <w:szCs w:val="24"/>
        </w:rPr>
        <w:t>n.º: 00</w:t>
      </w:r>
      <w:r w:rsidR="00E02C63">
        <w:rPr>
          <w:rFonts w:ascii="Times New Roman" w:hAnsi="Times New Roman" w:cs="Times New Roman"/>
          <w:kern w:val="28"/>
          <w:sz w:val="24"/>
          <w:szCs w:val="24"/>
        </w:rPr>
        <w:t>66</w:t>
      </w:r>
      <w:r>
        <w:rPr>
          <w:rFonts w:ascii="Times New Roman" w:hAnsi="Times New Roman" w:cs="Times New Roman"/>
          <w:kern w:val="28"/>
          <w:sz w:val="24"/>
          <w:szCs w:val="24"/>
        </w:rPr>
        <w:t>/201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>9 - Do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 w:rsidR="007B199E">
        <w:rPr>
          <w:rFonts w:ascii="Times New Roman" w:hAnsi="Times New Roman" w:cs="Times New Roman"/>
          <w:kern w:val="28"/>
          <w:sz w:val="24"/>
          <w:szCs w:val="24"/>
        </w:rPr>
        <w:t xml:space="preserve">Vereador </w:t>
      </w:r>
      <w:r w:rsidR="007035D3">
        <w:rPr>
          <w:rFonts w:ascii="Times New Roman" w:hAnsi="Times New Roman" w:cs="Times New Roman"/>
          <w:kern w:val="28"/>
          <w:sz w:val="24"/>
          <w:szCs w:val="24"/>
        </w:rPr>
        <w:t>EDMUNDO PICHLER e demais signatários</w:t>
      </w:r>
      <w:r w:rsidR="00347675"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proofErr w:type="spellStart"/>
      <w:r w:rsidR="007035D3">
        <w:rPr>
          <w:rFonts w:ascii="Times New Roman" w:hAnsi="Times New Roman" w:cs="Times New Roman"/>
          <w:kern w:val="28"/>
          <w:sz w:val="24"/>
          <w:szCs w:val="24"/>
        </w:rPr>
        <w:t>Liziane</w:t>
      </w:r>
      <w:proofErr w:type="spellEnd"/>
      <w:r w:rsidR="007035D3">
        <w:rPr>
          <w:rFonts w:ascii="Times New Roman" w:hAnsi="Times New Roman" w:cs="Times New Roman"/>
          <w:kern w:val="28"/>
          <w:sz w:val="24"/>
          <w:szCs w:val="24"/>
        </w:rPr>
        <w:t xml:space="preserve"> Jardim</w:t>
      </w:r>
      <w:r w:rsidR="00347675">
        <w:rPr>
          <w:rFonts w:ascii="Times New Roman" w:hAnsi="Times New Roman" w:cs="Times New Roman"/>
          <w:kern w:val="28"/>
          <w:sz w:val="24"/>
          <w:szCs w:val="24"/>
        </w:rPr>
        <w:t xml:space="preserve"> e </w:t>
      </w:r>
      <w:r w:rsidR="007035D3">
        <w:rPr>
          <w:rFonts w:ascii="Times New Roman" w:hAnsi="Times New Roman" w:cs="Times New Roman"/>
          <w:kern w:val="28"/>
          <w:sz w:val="24"/>
          <w:szCs w:val="24"/>
        </w:rPr>
        <w:t xml:space="preserve">Anderson Barcelos Correa 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-  “Requer</w:t>
      </w:r>
      <w:r w:rsidR="00347675">
        <w:rPr>
          <w:rFonts w:ascii="Times New Roman" w:hAnsi="Times New Roman" w:cs="Times New Roman"/>
          <w:kern w:val="28"/>
          <w:sz w:val="24"/>
          <w:szCs w:val="24"/>
        </w:rPr>
        <w:t>em</w:t>
      </w:r>
      <w:r w:rsidR="007035D3">
        <w:rPr>
          <w:rFonts w:ascii="Times New Roman" w:hAnsi="Times New Roman" w:cs="Times New Roman"/>
          <w:kern w:val="28"/>
          <w:sz w:val="24"/>
          <w:szCs w:val="24"/>
        </w:rPr>
        <w:t xml:space="preserve"> a instauração de uma comissão parlamentar de inquérito – CPI, para investigar possíveis irregularidades na construção da ponte no aterro da Maria Castelhana”</w:t>
      </w:r>
      <w:r w:rsidR="00A756CE">
        <w:rPr>
          <w:rFonts w:ascii="Times New Roman" w:hAnsi="Times New Roman" w:cs="Times New Roman"/>
          <w:kern w:val="28"/>
          <w:sz w:val="24"/>
          <w:szCs w:val="24"/>
        </w:rPr>
        <w:t>,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aprovado por unanimidade</w:t>
      </w:r>
      <w:r w:rsidR="007035D3">
        <w:rPr>
          <w:rFonts w:ascii="Times New Roman" w:hAnsi="Times New Roman" w:cs="Times New Roman"/>
          <w:kern w:val="28"/>
          <w:sz w:val="24"/>
          <w:szCs w:val="24"/>
        </w:rPr>
        <w:t>; b) PARECER sobre: PL n.º 076/2018 – Do PODER EXECUTIVO – “Concede gratificação especial”. Colocado em votação o Parecer da Comissão de Constituição e Justiça - CCJ, exarado em 11/02/2019, foi aprovado por unanimidade; Da mesma forma, o Parecer da Comissão de Finanças e Orçamento – CFO, exarado em 03/12/2018, foi aprovado de forma unânime.</w:t>
      </w:r>
      <w:r>
        <w:rPr>
          <w:rFonts w:ascii="Times New Roman" w:hAnsi="Times New Roman" w:cs="Times New Roman"/>
          <w:kern w:val="28"/>
          <w:sz w:val="24"/>
          <w:szCs w:val="24"/>
        </w:rPr>
        <w:t xml:space="preserve"> </w:t>
      </w:r>
      <w:r>
        <w:rPr>
          <w:rFonts w:ascii="Times New Roman" w:hAnsi="Times New Roman"/>
          <w:sz w:val="23"/>
          <w:szCs w:val="23"/>
        </w:rPr>
        <w:t xml:space="preserve">Posteriormente, </w:t>
      </w:r>
      <w:r w:rsidR="007035D3">
        <w:rPr>
          <w:rFonts w:ascii="Times New Roman" w:hAnsi="Times New Roman"/>
          <w:sz w:val="23"/>
          <w:szCs w:val="23"/>
        </w:rPr>
        <w:t xml:space="preserve">consultou os Líderes de Bancadas, data para realização de Sessões Extraordinárias para apreciação do PL n.º 001/2019, do Poder Executivo, atendendo solicitação contida no Of. </w:t>
      </w:r>
      <w:proofErr w:type="spellStart"/>
      <w:r w:rsidR="007035D3">
        <w:rPr>
          <w:rFonts w:ascii="Times New Roman" w:hAnsi="Times New Roman"/>
          <w:sz w:val="23"/>
          <w:szCs w:val="23"/>
        </w:rPr>
        <w:t>Gab</w:t>
      </w:r>
      <w:proofErr w:type="spellEnd"/>
      <w:r w:rsidR="007035D3">
        <w:rPr>
          <w:rFonts w:ascii="Times New Roman" w:hAnsi="Times New Roman"/>
          <w:sz w:val="23"/>
          <w:szCs w:val="23"/>
        </w:rPr>
        <w:t>.</w:t>
      </w:r>
      <w:r w:rsidR="007C7B0D">
        <w:rPr>
          <w:rFonts w:ascii="Times New Roman" w:hAnsi="Times New Roman"/>
          <w:sz w:val="23"/>
          <w:szCs w:val="23"/>
        </w:rPr>
        <w:t xml:space="preserve"> n.º 022/2019, protocolado sob n.º 0038/2019, tendo ficado marcada para às 17h, do dia 25 (vinte e cinco), do corrente mês</w:t>
      </w:r>
      <w:r w:rsidR="00F715A8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</w:t>
      </w:r>
      <w:r w:rsidR="007C7B0D">
        <w:rPr>
          <w:rFonts w:ascii="Times New Roman" w:hAnsi="Times New Roman"/>
          <w:sz w:val="23"/>
          <w:szCs w:val="23"/>
        </w:rPr>
        <w:t xml:space="preserve">A seguir, solicitou aos Líderes de Bancadas, a indicação de seus representantes para composição da Comissão Parlamentar de Inquérito, para investigar possíveis irregularidades na construção da ponte no aterro da Maria Castelhana, tendo sido indicados pelo MDB: Edmundo </w:t>
      </w:r>
      <w:proofErr w:type="spellStart"/>
      <w:r w:rsidR="007C7B0D">
        <w:rPr>
          <w:rFonts w:ascii="Times New Roman" w:hAnsi="Times New Roman"/>
          <w:sz w:val="23"/>
          <w:szCs w:val="23"/>
        </w:rPr>
        <w:t>Pichler</w:t>
      </w:r>
      <w:proofErr w:type="spellEnd"/>
      <w:r w:rsidR="007C7B0D">
        <w:rPr>
          <w:rFonts w:ascii="Times New Roman" w:hAnsi="Times New Roman"/>
          <w:sz w:val="23"/>
          <w:szCs w:val="23"/>
        </w:rPr>
        <w:t xml:space="preserve"> e </w:t>
      </w:r>
      <w:proofErr w:type="spellStart"/>
      <w:r w:rsidR="007C7B0D">
        <w:rPr>
          <w:rFonts w:ascii="Times New Roman" w:hAnsi="Times New Roman"/>
          <w:sz w:val="23"/>
          <w:szCs w:val="23"/>
        </w:rPr>
        <w:t>Liziane</w:t>
      </w:r>
      <w:proofErr w:type="spellEnd"/>
      <w:r w:rsidR="007C7B0D">
        <w:rPr>
          <w:rFonts w:ascii="Times New Roman" w:hAnsi="Times New Roman"/>
          <w:sz w:val="23"/>
          <w:szCs w:val="23"/>
        </w:rPr>
        <w:t xml:space="preserve"> Jardim e pelo PSDB: Alfredo </w:t>
      </w:r>
      <w:proofErr w:type="spellStart"/>
      <w:r w:rsidR="007C7B0D">
        <w:rPr>
          <w:rFonts w:ascii="Times New Roman" w:hAnsi="Times New Roman"/>
          <w:sz w:val="23"/>
          <w:szCs w:val="23"/>
        </w:rPr>
        <w:t>Castillos</w:t>
      </w:r>
      <w:proofErr w:type="spellEnd"/>
      <w:r w:rsidR="007C7B0D">
        <w:rPr>
          <w:rFonts w:ascii="Times New Roman" w:hAnsi="Times New Roman"/>
          <w:sz w:val="23"/>
          <w:szCs w:val="23"/>
        </w:rPr>
        <w:t xml:space="preserve"> de Los Santos. Na oportunidade, o Líder da Bancada do MDB, </w:t>
      </w:r>
      <w:r w:rsidR="007B457E">
        <w:rPr>
          <w:rFonts w:ascii="Times New Roman" w:hAnsi="Times New Roman"/>
          <w:sz w:val="23"/>
          <w:szCs w:val="23"/>
        </w:rPr>
        <w:t xml:space="preserve">Vereador Edmundo </w:t>
      </w:r>
      <w:proofErr w:type="spellStart"/>
      <w:r w:rsidR="007B457E">
        <w:rPr>
          <w:rFonts w:ascii="Times New Roman" w:hAnsi="Times New Roman"/>
          <w:sz w:val="23"/>
          <w:szCs w:val="23"/>
        </w:rPr>
        <w:t>Pichler</w:t>
      </w:r>
      <w:proofErr w:type="spellEnd"/>
      <w:r w:rsidR="007B457E">
        <w:rPr>
          <w:rFonts w:ascii="Times New Roman" w:hAnsi="Times New Roman"/>
          <w:sz w:val="23"/>
          <w:szCs w:val="23"/>
        </w:rPr>
        <w:t xml:space="preserve">, solicitou a substituição do Vereador Anderson Barcelos Correa, </w:t>
      </w:r>
      <w:r w:rsidR="007B457E">
        <w:rPr>
          <w:rFonts w:ascii="Times New Roman" w:hAnsi="Times New Roman"/>
          <w:sz w:val="23"/>
          <w:szCs w:val="23"/>
        </w:rPr>
        <w:lastRenderedPageBreak/>
        <w:t xml:space="preserve">pelo Vereador </w:t>
      </w:r>
      <w:proofErr w:type="spellStart"/>
      <w:r w:rsidR="007B457E">
        <w:rPr>
          <w:rFonts w:ascii="Times New Roman" w:hAnsi="Times New Roman"/>
          <w:sz w:val="23"/>
          <w:szCs w:val="23"/>
        </w:rPr>
        <w:t>Luis</w:t>
      </w:r>
      <w:proofErr w:type="spellEnd"/>
      <w:r w:rsidR="007B457E">
        <w:rPr>
          <w:rFonts w:ascii="Times New Roman" w:hAnsi="Times New Roman"/>
          <w:sz w:val="23"/>
          <w:szCs w:val="23"/>
        </w:rPr>
        <w:t xml:space="preserve"> Eduardo Nunes Gonçalves, na Comissão Permanente de Agricultura e Meio Ambiente, </w:t>
      </w:r>
      <w:r w:rsidR="00C1496F">
        <w:rPr>
          <w:rFonts w:ascii="Times New Roman" w:hAnsi="Times New Roman"/>
          <w:sz w:val="23"/>
          <w:szCs w:val="23"/>
        </w:rPr>
        <w:t>devidamente aceito</w:t>
      </w:r>
      <w:bookmarkStart w:id="0" w:name="_GoBack"/>
      <w:bookmarkEnd w:id="0"/>
      <w:r w:rsidR="007B457E">
        <w:rPr>
          <w:rFonts w:ascii="Times New Roman" w:hAnsi="Times New Roman"/>
          <w:sz w:val="23"/>
          <w:szCs w:val="23"/>
        </w:rPr>
        <w:t>.</w:t>
      </w:r>
      <w:r>
        <w:rPr>
          <w:rFonts w:ascii="Times New Roman" w:hAnsi="Times New Roman"/>
          <w:sz w:val="23"/>
          <w:szCs w:val="23"/>
        </w:rPr>
        <w:t xml:space="preserve"> N</w:t>
      </w:r>
      <w:r>
        <w:rPr>
          <w:rFonts w:ascii="Times New Roman" w:hAnsi="Times New Roman" w:cs="Times New Roman"/>
          <w:kern w:val="28"/>
          <w:sz w:val="23"/>
          <w:szCs w:val="23"/>
        </w:rPr>
        <w:t>ada mais havendo a tratar, foi encerrada a Sessão, da qual foi lavrada a presente ata, que depois de lida e aceita, vai devidamente assinada.</w:t>
      </w: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</w:p>
    <w:p w:rsidR="00BE7EFF" w:rsidRDefault="00BE7EFF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</w:t>
      </w:r>
    </w:p>
    <w:p w:rsidR="00BE7EFF" w:rsidRDefault="00372847" w:rsidP="00BE7EFF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28"/>
          <w:sz w:val="23"/>
          <w:szCs w:val="23"/>
        </w:rPr>
      </w:pPr>
      <w:r>
        <w:rPr>
          <w:rFonts w:ascii="Times New Roman" w:hAnsi="Times New Roman" w:cs="Times New Roman"/>
          <w:kern w:val="28"/>
          <w:sz w:val="23"/>
          <w:szCs w:val="23"/>
        </w:rPr>
        <w:t xml:space="preserve">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Presidente                      </w:t>
      </w:r>
      <w:r w:rsidR="004750B6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   </w:t>
      </w:r>
      <w:r w:rsidR="00BE7EFF">
        <w:rPr>
          <w:rFonts w:ascii="Times New Roman" w:hAnsi="Times New Roman" w:cs="Times New Roman"/>
          <w:kern w:val="28"/>
          <w:sz w:val="23"/>
          <w:szCs w:val="23"/>
        </w:rPr>
        <w:t xml:space="preserve">                      Secretário</w:t>
      </w:r>
      <w:r>
        <w:rPr>
          <w:rFonts w:ascii="Times New Roman" w:hAnsi="Times New Roman" w:cs="Times New Roman"/>
          <w:kern w:val="28"/>
          <w:sz w:val="23"/>
          <w:szCs w:val="23"/>
        </w:rPr>
        <w:t xml:space="preserve"> (a)</w:t>
      </w:r>
    </w:p>
    <w:p w:rsidR="00C001EA" w:rsidRDefault="00C001EA"/>
    <w:sectPr w:rsidR="00C001EA" w:rsidSect="004F6D6E">
      <w:footerReference w:type="default" r:id="rId7"/>
      <w:pgSz w:w="11906" w:h="16838"/>
      <w:pgMar w:top="170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2C58" w:rsidRDefault="00432C58" w:rsidP="00BE768A">
      <w:pPr>
        <w:spacing w:after="0" w:line="240" w:lineRule="auto"/>
      </w:pPr>
      <w:r>
        <w:separator/>
      </w:r>
    </w:p>
  </w:endnote>
  <w:endnote w:type="continuationSeparator" w:id="0">
    <w:p w:rsidR="00432C58" w:rsidRDefault="00432C58" w:rsidP="00BE76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077653263"/>
      <w:docPartObj>
        <w:docPartGallery w:val="Page Numbers (Bottom of Page)"/>
        <w:docPartUnique/>
      </w:docPartObj>
    </w:sdtPr>
    <w:sdtEndPr/>
    <w:sdtContent>
      <w:p w:rsidR="00BE768A" w:rsidRDefault="00BE768A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496F">
          <w:rPr>
            <w:noProof/>
          </w:rPr>
          <w:t>2</w:t>
        </w:r>
        <w:r>
          <w:fldChar w:fldCharType="end"/>
        </w:r>
        <w:r w:rsidR="004F6D6E">
          <w:t>/2</w:t>
        </w:r>
      </w:p>
    </w:sdtContent>
  </w:sdt>
  <w:p w:rsidR="00BE768A" w:rsidRDefault="00BE768A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2C58" w:rsidRDefault="00432C58" w:rsidP="00BE768A">
      <w:pPr>
        <w:spacing w:after="0" w:line="240" w:lineRule="auto"/>
      </w:pPr>
      <w:r>
        <w:separator/>
      </w:r>
    </w:p>
  </w:footnote>
  <w:footnote w:type="continuationSeparator" w:id="0">
    <w:p w:rsidR="00432C58" w:rsidRDefault="00432C58" w:rsidP="00BE768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7EFF"/>
    <w:rsid w:val="001000E1"/>
    <w:rsid w:val="00140257"/>
    <w:rsid w:val="00142283"/>
    <w:rsid w:val="0016533E"/>
    <w:rsid w:val="00196986"/>
    <w:rsid w:val="001C1122"/>
    <w:rsid w:val="0027794F"/>
    <w:rsid w:val="00290ADA"/>
    <w:rsid w:val="002979CA"/>
    <w:rsid w:val="002B36AA"/>
    <w:rsid w:val="002B423A"/>
    <w:rsid w:val="0030201E"/>
    <w:rsid w:val="00347675"/>
    <w:rsid w:val="00372847"/>
    <w:rsid w:val="00432C58"/>
    <w:rsid w:val="00465723"/>
    <w:rsid w:val="004750B6"/>
    <w:rsid w:val="004B2CBF"/>
    <w:rsid w:val="004C29CE"/>
    <w:rsid w:val="004C657A"/>
    <w:rsid w:val="004E7B95"/>
    <w:rsid w:val="004F6D6E"/>
    <w:rsid w:val="00520239"/>
    <w:rsid w:val="00585B0C"/>
    <w:rsid w:val="005B5FB6"/>
    <w:rsid w:val="005D135F"/>
    <w:rsid w:val="0063131C"/>
    <w:rsid w:val="00637D10"/>
    <w:rsid w:val="00641BED"/>
    <w:rsid w:val="006A01D0"/>
    <w:rsid w:val="006A5CFD"/>
    <w:rsid w:val="006B16CD"/>
    <w:rsid w:val="007035D3"/>
    <w:rsid w:val="00725CB4"/>
    <w:rsid w:val="00743145"/>
    <w:rsid w:val="0076537F"/>
    <w:rsid w:val="007870BA"/>
    <w:rsid w:val="007B199E"/>
    <w:rsid w:val="007B457E"/>
    <w:rsid w:val="007C7B0D"/>
    <w:rsid w:val="008B16A2"/>
    <w:rsid w:val="009D5F65"/>
    <w:rsid w:val="009F4E57"/>
    <w:rsid w:val="00A2783E"/>
    <w:rsid w:val="00A659BC"/>
    <w:rsid w:val="00A756CE"/>
    <w:rsid w:val="00A85017"/>
    <w:rsid w:val="00BE768A"/>
    <w:rsid w:val="00BE7EFF"/>
    <w:rsid w:val="00C001EA"/>
    <w:rsid w:val="00C1496F"/>
    <w:rsid w:val="00C266B8"/>
    <w:rsid w:val="00D719A7"/>
    <w:rsid w:val="00D7322A"/>
    <w:rsid w:val="00D81FCE"/>
    <w:rsid w:val="00D84A51"/>
    <w:rsid w:val="00DD0FC5"/>
    <w:rsid w:val="00DD6AD8"/>
    <w:rsid w:val="00E004A7"/>
    <w:rsid w:val="00E02C63"/>
    <w:rsid w:val="00ED6A53"/>
    <w:rsid w:val="00F136ED"/>
    <w:rsid w:val="00F358B7"/>
    <w:rsid w:val="00F715A8"/>
    <w:rsid w:val="00FF73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6C413D64-E034-4059-956D-0A2F32F688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7EFF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E768A"/>
  </w:style>
  <w:style w:type="paragraph" w:styleId="Rodap">
    <w:name w:val="footer"/>
    <w:basedOn w:val="Normal"/>
    <w:link w:val="RodapChar"/>
    <w:uiPriority w:val="99"/>
    <w:unhideWhenUsed/>
    <w:rsid w:val="00BE768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E768A"/>
  </w:style>
  <w:style w:type="paragraph" w:styleId="Textodebalo">
    <w:name w:val="Balloon Text"/>
    <w:basedOn w:val="Normal"/>
    <w:link w:val="TextodebaloChar"/>
    <w:uiPriority w:val="99"/>
    <w:semiHidden/>
    <w:unhideWhenUsed/>
    <w:rsid w:val="00DD0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0F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7205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1EA938-B8ED-4B26-8C6C-7F126CC3B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648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Secretaria-1</dc:creator>
  <cp:keywords/>
  <dc:description/>
  <cp:lastModifiedBy>Secretaria-1</cp:lastModifiedBy>
  <cp:revision>11</cp:revision>
  <cp:lastPrinted>2019-02-19T13:28:00Z</cp:lastPrinted>
  <dcterms:created xsi:type="dcterms:W3CDTF">2019-02-19T12:40:00Z</dcterms:created>
  <dcterms:modified xsi:type="dcterms:W3CDTF">2019-02-21T12:28:00Z</dcterms:modified>
</cp:coreProperties>
</file>